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03" w:firstLineChars="200"/>
        <w:jc w:val="center"/>
        <w:rPr>
          <w:rFonts w:ascii="Arial" w:hAnsi="Arial" w:eastAsia="宋体" w:cs="Arial"/>
          <w:b/>
          <w:sz w:val="40"/>
          <w:szCs w:val="40"/>
          <w:shd w:val="clear" w:color="auto" w:fill="FFFFFF"/>
        </w:rPr>
      </w:pPr>
      <w:r>
        <w:rPr>
          <w:rFonts w:ascii="Arial" w:hAnsi="Arial" w:eastAsia="宋体" w:cs="Arial"/>
          <w:b/>
          <w:sz w:val="40"/>
          <w:szCs w:val="40"/>
          <w:shd w:val="clear" w:color="auto" w:fill="FFFFFF"/>
        </w:rPr>
        <w:t>建设工程竣工档案</w:t>
      </w:r>
      <w:r>
        <w:rPr>
          <w:rFonts w:hint="eastAsia" w:ascii="Arial" w:hAnsi="Arial" w:eastAsia="宋体" w:cs="Arial"/>
          <w:b/>
          <w:sz w:val="40"/>
          <w:szCs w:val="40"/>
          <w:shd w:val="clear" w:color="auto" w:fill="FFFFFF"/>
        </w:rPr>
        <w:t>报送</w:t>
      </w:r>
      <w:r>
        <w:rPr>
          <w:rFonts w:ascii="Arial" w:hAnsi="Arial" w:eastAsia="宋体" w:cs="Arial"/>
          <w:b/>
          <w:sz w:val="40"/>
          <w:szCs w:val="40"/>
          <w:shd w:val="clear" w:color="auto" w:fill="FFFFFF"/>
        </w:rPr>
        <w:t>承诺书</w:t>
      </w:r>
    </w:p>
    <w:p>
      <w:pPr>
        <w:widowControl/>
        <w:jc w:val="center"/>
        <w:rPr>
          <w:rFonts w:ascii="Arial" w:hAnsi="Arial" w:eastAsia="宋体" w:cs="Arial"/>
          <w:b/>
          <w:sz w:val="22"/>
          <w:shd w:val="clear" w:color="auto" w:fill="FFFFFF"/>
        </w:rPr>
      </w:pPr>
    </w:p>
    <w:tbl>
      <w:tblPr>
        <w:tblStyle w:val="2"/>
        <w:tblW w:w="844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536"/>
        <w:gridCol w:w="1418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工程（项目）名称   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-1" w:leftChars="-98" w:hanging="205" w:hangingChars="98"/>
              <w:jc w:val="center"/>
              <w:rPr>
                <w:rFonts w:hint="default" w:ascii="宋体" w:hAnsi="宋体" w:eastAsia="宋体" w:cs="Times New Roman"/>
                <w:bCs/>
                <w:spacing w:val="-2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工程名称需要明确到单体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Chars="-98" w:hanging="205" w:hangingChars="98"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 投资项目统一代码  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（非必填）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spacing w:val="-2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工程（项目）地址    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工程地址和申报时填写一致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项目负责人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工程类别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必选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□房屋建筑   □市政基础设施   □其他  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移动电话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项目类别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必选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□新建   □扩建   □改建（□装修   □建筑保温   □改变用途）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委托代理人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（非必填）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竣工联合验收受理时间   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1050" w:firstLineChars="500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 年   月   日   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为申报时间，与建设单位申报时间一致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4"/>
              </w:rPr>
              <w:t>移动电话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Cs w:val="24"/>
                <w:lang w:val="en-US" w:eastAsia="zh-CN"/>
              </w:rPr>
              <w:t>（非必填）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8" w:hRule="atLeast"/>
        </w:trPr>
        <w:tc>
          <w:tcPr>
            <w:tcW w:w="8440" w:type="dxa"/>
            <w:gridSpan w:val="4"/>
            <w:tcBorders>
              <w:top w:val="single" w:color="000000" w:sz="6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Arial"/>
                <w:bCs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  <w:shd w:val="clear" w:color="auto" w:fill="FFFFFF"/>
              </w:rPr>
              <w:t>建设单位承诺：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  <w:shd w:val="clear" w:color="auto" w:fill="FFFFFF"/>
              </w:rPr>
              <w:t>依据《中华人民共和国档案法》、国务院令第279号《建设工程质量管理条例》、建设部令第90号《城市建设档案管理规定》、《长春市城市建设档案管理条例》，按照《建设工程文件归档整理规范》（GB/T50328）要求组卷，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承诺在城建档案联合验收通过后20个工作日内，将完整、</w:t>
            </w:r>
            <w:r>
              <w:rPr>
                <w:rFonts w:hint="eastAsia" w:ascii="宋体" w:hAnsi="宋体" w:eastAsia="宋体" w:cs="Arial"/>
                <w:bCs/>
                <w:sz w:val="24"/>
                <w:szCs w:val="24"/>
                <w:shd w:val="clear" w:color="auto" w:fill="FFFFFF"/>
              </w:rPr>
              <w:t>真实和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准确的建设工程竣工档案报送长春市城市建设档案馆。</w:t>
            </w:r>
          </w:p>
          <w:p>
            <w:pPr>
              <w:widowControl/>
              <w:spacing w:line="276" w:lineRule="auto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ind w:firstLine="435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276" w:lineRule="auto"/>
              <w:ind w:firstLine="435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ind w:firstLine="435"/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建设单位报送竣工档案时限：         年    月    日前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必填，日期需是填写本表日期后三个月内</w:t>
            </w: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76" w:lineRule="auto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建设单位（公章）：</w:t>
            </w:r>
          </w:p>
          <w:p>
            <w:pPr>
              <w:widowControl/>
              <w:ind w:left="2661" w:leftChars="1267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ind w:firstLine="5496" w:firstLineChars="2290"/>
              <w:jc w:val="left"/>
              <w:rPr>
                <w:rFonts w:hint="eastAsia" w:ascii="Times New Roman" w:hAnsi="Times New Roman" w:eastAsia="宋体" w:cs="Times New Roman"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    月    日</w:t>
            </w: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  <w:lang w:val="en-US" w:eastAsia="zh-CN"/>
              </w:rPr>
              <w:t>为申报时间，与竣工联合收受理时间一致</w:t>
            </w: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firstLine="1896" w:firstLineChars="790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mMyN2QyYmYxMzg5NjcyYzdkODBiMzc5MGVhNmQifQ=="/>
  </w:docVars>
  <w:rsids>
    <w:rsidRoot w:val="60667229"/>
    <w:rsid w:val="25F778AD"/>
    <w:rsid w:val="35624985"/>
    <w:rsid w:val="39683562"/>
    <w:rsid w:val="606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398</Characters>
  <Lines>0</Lines>
  <Paragraphs>0</Paragraphs>
  <TotalTime>10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2022-05-23T02:05:00Z</dcterms:created>
  <dc:creator>Administrator</dc:creator>
  <cp:lastModifiedBy>86135</cp:lastModifiedBy>
  <dcterms:modified xsi:type="dcterms:W3CDTF">2023-05-18T06:14:40Z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2280B64727A640A0963EF2767FE2A375</vt:lpwstr>
  </property>
</Properties>
</file>