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配套</w:t>
      </w:r>
      <w:r>
        <w:rPr>
          <w:rFonts w:hint="eastAsia"/>
          <w:sz w:val="44"/>
          <w:szCs w:val="44"/>
          <w:lang w:eastAsia="zh-CN"/>
        </w:rPr>
        <w:t>通信</w:t>
      </w:r>
      <w:r>
        <w:rPr>
          <w:rFonts w:hint="eastAsia"/>
          <w:sz w:val="44"/>
          <w:szCs w:val="44"/>
        </w:rPr>
        <w:t>工程验收</w:t>
      </w:r>
      <w:r>
        <w:rPr>
          <w:rFonts w:hint="eastAsia"/>
          <w:sz w:val="44"/>
          <w:szCs w:val="44"/>
          <w:lang w:val="en-US" w:eastAsia="zh-CN"/>
        </w:rPr>
        <w:t>平台</w:t>
      </w:r>
      <w:r>
        <w:rPr>
          <w:rFonts w:hint="eastAsia"/>
          <w:sz w:val="44"/>
          <w:szCs w:val="44"/>
        </w:rPr>
        <w:t>申报流程</w:t>
      </w:r>
    </w:p>
    <w:p>
      <w:pPr>
        <w:jc w:val="center"/>
        <w:rPr>
          <w:rFonts w:hint="eastAsia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</w:rPr>
        <w:t>及要求</w:t>
      </w:r>
      <w:r>
        <w:rPr>
          <w:rFonts w:hint="eastAsia"/>
          <w:sz w:val="44"/>
          <w:szCs w:val="44"/>
          <w:lang w:val="en-US" w:eastAsia="zh-CN"/>
        </w:rPr>
        <w:t>说明</w:t>
      </w:r>
    </w:p>
    <w:p>
      <w:pPr>
        <w:jc w:val="center"/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一、申请验收操作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1、登陆吉事办，点击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吉林省工程建设项目审批管理系统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3771900</wp:posOffset>
            </wp:positionV>
            <wp:extent cx="5506720" cy="3059430"/>
            <wp:effectExtent l="0" t="0" r="17780" b="7620"/>
            <wp:wrapSquare wrapText="bothSides"/>
            <wp:docPr id="2" name="图片 2" descr="登陆界面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登陆界面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06720" cy="3059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108585</wp:posOffset>
            </wp:positionV>
            <wp:extent cx="5521960" cy="3021330"/>
            <wp:effectExtent l="0" t="0" r="2540" b="7620"/>
            <wp:wrapSquare wrapText="bothSides"/>
            <wp:docPr id="1" name="图片 1" descr="登陆界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登陆界面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21960" cy="3021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2、点击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在线办理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3、在我的项目中，选择此次需要申请配套管网验收的项目，点击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更多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，点击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市政公用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-412750</wp:posOffset>
            </wp:positionH>
            <wp:positionV relativeFrom="paragraph">
              <wp:posOffset>367665</wp:posOffset>
            </wp:positionV>
            <wp:extent cx="6509385" cy="2282190"/>
            <wp:effectExtent l="0" t="0" r="5715" b="3810"/>
            <wp:wrapSquare wrapText="bothSides"/>
            <wp:docPr id="3" name="图片 3" descr="公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公用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09385" cy="2282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勾选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需要申请验收的行业（建议一次性勾选项目所涉及的所有行业，可以减少验收时间，加快办理速度）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-336550</wp:posOffset>
            </wp:positionH>
            <wp:positionV relativeFrom="paragraph">
              <wp:posOffset>179070</wp:posOffset>
            </wp:positionV>
            <wp:extent cx="6196330" cy="3274060"/>
            <wp:effectExtent l="0" t="0" r="13970" b="2540"/>
            <wp:wrapNone/>
            <wp:docPr id="4" name="图片 4" descr="选择验收行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选择验收行业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96330" cy="3274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5、填写通信验收表单（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要求：报装信息接入范围、施工信息验收范围等填写完整齐全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5461635</wp:posOffset>
            </wp:positionV>
            <wp:extent cx="6040120" cy="4043680"/>
            <wp:effectExtent l="0" t="0" r="17780" b="13970"/>
            <wp:wrapNone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40120" cy="4043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-574675</wp:posOffset>
            </wp:positionH>
            <wp:positionV relativeFrom="paragraph">
              <wp:posOffset>133350</wp:posOffset>
            </wp:positionV>
            <wp:extent cx="6757670" cy="5464810"/>
            <wp:effectExtent l="0" t="0" r="5080" b="2540"/>
            <wp:wrapSquare wrapText="bothSides"/>
            <wp:docPr id="9" name="图片 9" descr="1_pro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_proc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57670" cy="5464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6、验收资料</w:t>
      </w:r>
    </w:p>
    <w:tbl>
      <w:tblPr>
        <w:tblStyle w:val="3"/>
        <w:tblpPr w:leftFromText="180" w:rightFromText="180" w:vertAnchor="text" w:horzAnchor="page" w:tblpX="1005" w:tblpY="336"/>
        <w:tblOverlap w:val="never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747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材料名称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配套市政公用设施竣工验收申请表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专业工程竣工报告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管网综合图纸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专业竣工图纸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工程资料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工程质量评估报告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工程质量保修书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主要材料光缆、入户光纤、管材合格证、检测报告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用户接入点至用户的光纤线序分配表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7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7、提交要求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黑体" w:hAnsi="黑体" w:eastAsia="仿宋" w:cs="黑体"/>
          <w:b/>
          <w:bCs/>
          <w:sz w:val="32"/>
          <w:szCs w:val="32"/>
          <w:highlight w:val="red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建设单位需准备验收资料逐项上传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-784225</wp:posOffset>
            </wp:positionH>
            <wp:positionV relativeFrom="paragraph">
              <wp:posOffset>15240</wp:posOffset>
            </wp:positionV>
            <wp:extent cx="6713855" cy="5267325"/>
            <wp:effectExtent l="0" t="0" r="10795" b="9525"/>
            <wp:wrapSquare wrapText="bothSides"/>
            <wp:docPr id="12" name="图片 12" descr="通信材料_pro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通信材料_proc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713855" cy="526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8、资料审查结果建设单位可通过吉事办进行查看。如资料不合格，审查单位会发起补齐补正，并一次性将资料审查意见反馈。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9、单次申报的所有行业（供水、排水、燃气、供热、电力、通信、有线电视）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资料审查合格后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，建设单位可在吉事办预约现场验收时间。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10、现场验收建设单位需组织设计、施工、监理单位项目负责人到场配合验收。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11、现场验收时，建设单位需携带已填写并完成盖章的《配套市政公用设施竣工验收意见书》《配套市政公用设施接入意见书。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12、现场验收完成后，建设单位可登陆吉事办查看验收结果。如验收不合格，审查单位会一次性回复整改意见；如合格，建设单位可在吉事办查看并下载结果物（《配套市政公用设施竣工验收意见书》、《配套市政公用设施接入意见书》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jMWUwZmY0ZWNjY2JjYzRmMDcwOGVjOGFjN2UzNmYifQ=="/>
  </w:docVars>
  <w:rsids>
    <w:rsidRoot w:val="00000000"/>
    <w:rsid w:val="06E00895"/>
    <w:rsid w:val="06ED7503"/>
    <w:rsid w:val="08F10EAF"/>
    <w:rsid w:val="0A3D338E"/>
    <w:rsid w:val="18B76B4E"/>
    <w:rsid w:val="1FE7540F"/>
    <w:rsid w:val="31047CC6"/>
    <w:rsid w:val="3AF32058"/>
    <w:rsid w:val="3B6C3E03"/>
    <w:rsid w:val="3DBF00CF"/>
    <w:rsid w:val="3F9B3F88"/>
    <w:rsid w:val="465D2695"/>
    <w:rsid w:val="46D65DD3"/>
    <w:rsid w:val="4D741F25"/>
    <w:rsid w:val="4E46467A"/>
    <w:rsid w:val="4E873FB9"/>
    <w:rsid w:val="4EB86BA1"/>
    <w:rsid w:val="501658ED"/>
    <w:rsid w:val="531502EA"/>
    <w:rsid w:val="5A526839"/>
    <w:rsid w:val="5C2F32FE"/>
    <w:rsid w:val="5E971AA7"/>
    <w:rsid w:val="60953BB4"/>
    <w:rsid w:val="63C47BFC"/>
    <w:rsid w:val="697D4817"/>
    <w:rsid w:val="7B781CFC"/>
    <w:rsid w:val="7BC7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644</Words>
  <Characters>648</Characters>
  <Lines>0</Lines>
  <Paragraphs>0</Paragraphs>
  <TotalTime>6</TotalTime>
  <ScaleCrop>false</ScaleCrop>
  <LinksUpToDate>false</LinksUpToDate>
  <CharactersWithSpaces>648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2022-08-11T03:12:00Z</dcterms:created>
  <dc:creator>Administrator</dc:creator>
  <cp:lastModifiedBy>屈洪涛</cp:lastModifiedBy>
  <cp:lastPrinted>2025-10-14T02:02:00Z</cp:lastPrinted>
  <dcterms:modified xsi:type="dcterms:W3CDTF">2025-10-14T02:47:42Z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422E59FC959F4774A220DA3637E1A5DA</vt:lpwstr>
  </property>
</Properties>
</file>