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F3BD" w14:textId="77777777" w:rsidR="008D26A7" w:rsidRDefault="00385CF9" w:rsidP="00F338A9">
      <w:pPr>
        <w:spacing w:line="576" w:lineRule="exact"/>
        <w:jc w:val="center"/>
        <w:rPr>
          <w:rFonts w:ascii="方正小标宋简体" w:eastAsia="方正小标宋简体" w:hAnsi="方正小标宋简体" w:hint="eastAsia"/>
          <w:spacing w:val="-4"/>
          <w:sz w:val="36"/>
          <w:szCs w:val="36"/>
        </w:rPr>
      </w:pPr>
      <w:r w:rsidRPr="00385CF9">
        <w:rPr>
          <w:rFonts w:ascii="方正小标宋简体" w:eastAsia="方正小标宋简体" w:hAnsi="方正小标宋简体" w:hint="eastAsia"/>
          <w:spacing w:val="-4"/>
          <w:sz w:val="36"/>
          <w:szCs w:val="36"/>
        </w:rPr>
        <w:t>关于进一步加强城市地下管线</w:t>
      </w:r>
      <w:r w:rsidR="006E3E2E">
        <w:rPr>
          <w:rFonts w:ascii="方正小标宋简体" w:eastAsia="方正小标宋简体" w:hAnsi="方正小标宋简体" w:hint="eastAsia"/>
          <w:spacing w:val="-4"/>
          <w:sz w:val="36"/>
          <w:szCs w:val="36"/>
        </w:rPr>
        <w:t>应急抢险</w:t>
      </w:r>
    </w:p>
    <w:p w14:paraId="3DF12219" w14:textId="21AF9244" w:rsidR="009D6003" w:rsidRDefault="00131B82" w:rsidP="00F338A9">
      <w:pPr>
        <w:spacing w:line="576" w:lineRule="exact"/>
        <w:jc w:val="center"/>
        <w:rPr>
          <w:rFonts w:ascii="方正小标宋简体" w:eastAsia="方正小标宋简体" w:hAnsi="方正小标宋简体" w:hint="eastAsia"/>
          <w:spacing w:val="-4"/>
          <w:sz w:val="36"/>
          <w:szCs w:val="36"/>
        </w:rPr>
      </w:pPr>
      <w:r>
        <w:rPr>
          <w:rFonts w:ascii="方正小标宋简体" w:eastAsia="方正小标宋简体" w:hAnsi="方正小标宋简体" w:hint="eastAsia"/>
          <w:spacing w:val="-4"/>
          <w:sz w:val="36"/>
          <w:szCs w:val="36"/>
        </w:rPr>
        <w:t>工程</w:t>
      </w:r>
      <w:r w:rsidR="00FA51EF">
        <w:rPr>
          <w:rFonts w:ascii="方正小标宋简体" w:eastAsia="方正小标宋简体" w:hAnsi="方正小标宋简体" w:hint="eastAsia"/>
          <w:spacing w:val="-4"/>
          <w:sz w:val="36"/>
          <w:szCs w:val="36"/>
        </w:rPr>
        <w:t>管理</w:t>
      </w:r>
      <w:r w:rsidR="00385CF9" w:rsidRPr="00385CF9">
        <w:rPr>
          <w:rFonts w:ascii="方正小标宋简体" w:eastAsia="方正小标宋简体" w:hAnsi="方正小标宋简体" w:hint="eastAsia"/>
          <w:spacing w:val="-4"/>
          <w:sz w:val="36"/>
          <w:szCs w:val="36"/>
        </w:rPr>
        <w:t>的</w:t>
      </w:r>
      <w:r w:rsidR="00FE3C03">
        <w:rPr>
          <w:rFonts w:ascii="方正小标宋简体" w:eastAsia="方正小标宋简体" w:hAnsi="方正小标宋简体" w:hint="eastAsia"/>
          <w:spacing w:val="-4"/>
          <w:sz w:val="36"/>
          <w:szCs w:val="36"/>
        </w:rPr>
        <w:t>通知</w:t>
      </w:r>
    </w:p>
    <w:p w14:paraId="71DE3BAB" w14:textId="2DB37243" w:rsidR="00CB20DF" w:rsidRPr="00CB20DF" w:rsidRDefault="001B133E" w:rsidP="00B660EB">
      <w:pPr>
        <w:spacing w:line="576" w:lineRule="exact"/>
        <w:jc w:val="center"/>
        <w:rPr>
          <w:rFonts w:ascii="楷体" w:eastAsia="楷体" w:hAnsi="楷体" w:hint="eastAsia"/>
          <w:spacing w:val="-4"/>
          <w:sz w:val="32"/>
          <w:szCs w:val="32"/>
        </w:rPr>
      </w:pPr>
      <w:r>
        <w:rPr>
          <w:rFonts w:ascii="楷体" w:eastAsia="楷体" w:hAnsi="楷体" w:hint="eastAsia"/>
          <w:spacing w:val="-4"/>
          <w:sz w:val="32"/>
          <w:szCs w:val="32"/>
        </w:rPr>
        <w:t>（征求意见稿）</w:t>
      </w:r>
    </w:p>
    <w:p w14:paraId="5A68E70D" w14:textId="77777777" w:rsidR="00CC450A" w:rsidRDefault="00CC450A" w:rsidP="00385CF9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</w:p>
    <w:p w14:paraId="6A149C96" w14:textId="7BEA32B6" w:rsidR="00CC450A" w:rsidRDefault="00CC450A" w:rsidP="00CC450A">
      <w:pPr>
        <w:spacing w:line="576" w:lineRule="exact"/>
        <w:rPr>
          <w:rFonts w:ascii="仿宋" w:eastAsia="仿宋" w:hAnsi="仿宋" w:hint="eastAsia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各</w:t>
      </w:r>
      <w:r w:rsidR="00A05CE5">
        <w:rPr>
          <w:rFonts w:ascii="仿宋" w:eastAsia="仿宋" w:hAnsi="仿宋" w:hint="eastAsia"/>
          <w:spacing w:val="-4"/>
          <w:sz w:val="32"/>
          <w:szCs w:val="32"/>
        </w:rPr>
        <w:t>县（</w:t>
      </w:r>
      <w:r w:rsidR="00A05CE5">
        <w:rPr>
          <w:rFonts w:ascii="仿宋" w:eastAsia="仿宋" w:hAnsi="仿宋" w:hint="eastAsia"/>
          <w:spacing w:val="-4"/>
          <w:sz w:val="32"/>
          <w:szCs w:val="32"/>
        </w:rPr>
        <w:t>市</w:t>
      </w:r>
      <w:r w:rsidR="00A05CE5">
        <w:rPr>
          <w:rFonts w:ascii="仿宋" w:eastAsia="仿宋" w:hAnsi="仿宋" w:hint="eastAsia"/>
          <w:spacing w:val="-4"/>
          <w:sz w:val="32"/>
          <w:szCs w:val="32"/>
        </w:rPr>
        <w:t>）区</w:t>
      </w:r>
      <w:r>
        <w:rPr>
          <w:rFonts w:ascii="仿宋" w:eastAsia="仿宋" w:hAnsi="仿宋" w:hint="eastAsia"/>
          <w:spacing w:val="-4"/>
          <w:sz w:val="32"/>
          <w:szCs w:val="32"/>
        </w:rPr>
        <w:t>、开发区住建局，各管线权属单位、建设单位：</w:t>
      </w:r>
    </w:p>
    <w:p w14:paraId="2AAB64BD" w14:textId="66324095" w:rsidR="00385CF9" w:rsidRDefault="000E57F9" w:rsidP="00385CF9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0E57F9">
        <w:rPr>
          <w:rFonts w:ascii="仿宋" w:eastAsia="仿宋" w:hAnsi="仿宋" w:hint="eastAsia"/>
          <w:spacing w:val="-4"/>
          <w:sz w:val="32"/>
          <w:szCs w:val="32"/>
        </w:rPr>
        <w:t>为进一步加强</w:t>
      </w:r>
      <w:r>
        <w:rPr>
          <w:rFonts w:ascii="仿宋" w:eastAsia="仿宋" w:hAnsi="仿宋" w:hint="eastAsia"/>
          <w:spacing w:val="-4"/>
          <w:sz w:val="32"/>
          <w:szCs w:val="32"/>
        </w:rPr>
        <w:t>城市</w:t>
      </w:r>
      <w:r w:rsidRPr="000E57F9">
        <w:rPr>
          <w:rFonts w:ascii="仿宋" w:eastAsia="仿宋" w:hAnsi="仿宋" w:hint="eastAsia"/>
          <w:spacing w:val="-4"/>
          <w:sz w:val="32"/>
          <w:szCs w:val="32"/>
        </w:rPr>
        <w:t>地下管线应急抢险</w:t>
      </w:r>
      <w:r>
        <w:rPr>
          <w:rFonts w:ascii="仿宋" w:eastAsia="仿宋" w:hAnsi="仿宋" w:hint="eastAsia"/>
          <w:spacing w:val="-4"/>
          <w:sz w:val="32"/>
          <w:szCs w:val="32"/>
        </w:rPr>
        <w:t>工程</w:t>
      </w:r>
      <w:r w:rsidRPr="000E57F9">
        <w:rPr>
          <w:rFonts w:ascii="仿宋" w:eastAsia="仿宋" w:hAnsi="仿宋" w:hint="eastAsia"/>
          <w:spacing w:val="-4"/>
          <w:sz w:val="32"/>
          <w:szCs w:val="32"/>
        </w:rPr>
        <w:t>管理工作，规范应急抢险行为，提高应急处置效率，</w:t>
      </w:r>
      <w:r w:rsidR="00B94784">
        <w:rPr>
          <w:rFonts w:ascii="仿宋" w:eastAsia="仿宋" w:hAnsi="仿宋" w:hint="eastAsia"/>
          <w:spacing w:val="-4"/>
          <w:sz w:val="32"/>
          <w:szCs w:val="32"/>
        </w:rPr>
        <w:t>结合</w:t>
      </w:r>
      <w:r w:rsidR="009074BB">
        <w:rPr>
          <w:rFonts w:ascii="仿宋" w:eastAsia="仿宋" w:hAnsi="仿宋" w:hint="eastAsia"/>
          <w:spacing w:val="-4"/>
          <w:sz w:val="32"/>
          <w:szCs w:val="32"/>
        </w:rPr>
        <w:t>长春市</w:t>
      </w:r>
      <w:r w:rsidR="009074BB" w:rsidRPr="009074BB">
        <w:rPr>
          <w:rFonts w:ascii="仿宋" w:eastAsia="仿宋" w:hAnsi="仿宋" w:hint="eastAsia"/>
          <w:spacing w:val="-4"/>
          <w:sz w:val="32"/>
          <w:szCs w:val="32"/>
        </w:rPr>
        <w:t>地下管网综合</w:t>
      </w:r>
      <w:r w:rsidR="000A2A62" w:rsidRPr="009074BB">
        <w:rPr>
          <w:rFonts w:ascii="仿宋" w:eastAsia="仿宋" w:hAnsi="仿宋" w:hint="eastAsia"/>
          <w:spacing w:val="-4"/>
          <w:sz w:val="32"/>
          <w:szCs w:val="32"/>
        </w:rPr>
        <w:t>管理</w:t>
      </w:r>
      <w:r w:rsidR="009074BB" w:rsidRPr="009074BB">
        <w:rPr>
          <w:rFonts w:ascii="仿宋" w:eastAsia="仿宋" w:hAnsi="仿宋" w:hint="eastAsia"/>
          <w:spacing w:val="-4"/>
          <w:sz w:val="32"/>
          <w:szCs w:val="32"/>
        </w:rPr>
        <w:t>信息系统</w:t>
      </w:r>
      <w:r w:rsidR="00017AE0" w:rsidRPr="00017AE0">
        <w:rPr>
          <w:rFonts w:ascii="仿宋" w:eastAsia="仿宋" w:hAnsi="仿宋" w:hint="eastAsia"/>
          <w:spacing w:val="-4"/>
          <w:sz w:val="32"/>
          <w:szCs w:val="32"/>
        </w:rPr>
        <w:t>（下称：系统平台）</w:t>
      </w:r>
      <w:r w:rsidR="00AD5764">
        <w:rPr>
          <w:rFonts w:ascii="仿宋" w:eastAsia="仿宋" w:hAnsi="仿宋" w:hint="eastAsia"/>
          <w:spacing w:val="-4"/>
          <w:sz w:val="32"/>
          <w:szCs w:val="32"/>
        </w:rPr>
        <w:t>，构建</w:t>
      </w:r>
      <w:r w:rsidR="00F66976">
        <w:rPr>
          <w:rFonts w:ascii="仿宋" w:eastAsia="仿宋" w:hAnsi="仿宋" w:hint="eastAsia"/>
          <w:spacing w:val="-4"/>
          <w:sz w:val="32"/>
          <w:szCs w:val="32"/>
        </w:rPr>
        <w:t>地下管线应急</w:t>
      </w:r>
      <w:r w:rsidR="00131B82">
        <w:rPr>
          <w:rFonts w:ascii="仿宋" w:eastAsia="仿宋" w:hAnsi="仿宋" w:hint="eastAsia"/>
          <w:spacing w:val="-4"/>
          <w:sz w:val="32"/>
          <w:szCs w:val="32"/>
        </w:rPr>
        <w:t>抢险工程</w:t>
      </w:r>
      <w:r w:rsidR="00AD5764">
        <w:rPr>
          <w:rFonts w:ascii="仿宋" w:eastAsia="仿宋" w:hAnsi="仿宋" w:hint="eastAsia"/>
          <w:spacing w:val="-4"/>
          <w:sz w:val="32"/>
          <w:szCs w:val="32"/>
        </w:rPr>
        <w:t>管理体系，</w:t>
      </w:r>
      <w:r w:rsidR="00B94784">
        <w:rPr>
          <w:rFonts w:ascii="仿宋" w:eastAsia="仿宋" w:hAnsi="仿宋" w:hint="eastAsia"/>
          <w:spacing w:val="-4"/>
          <w:sz w:val="32"/>
          <w:szCs w:val="32"/>
        </w:rPr>
        <w:t>依据</w:t>
      </w:r>
      <w:r w:rsidR="005D350D" w:rsidRPr="00EA6A96">
        <w:rPr>
          <w:rFonts w:ascii="仿宋" w:eastAsia="仿宋" w:hAnsi="仿宋" w:hint="eastAsia"/>
          <w:spacing w:val="-4"/>
          <w:sz w:val="32"/>
          <w:szCs w:val="32"/>
        </w:rPr>
        <w:t>《长春市市政设施管理条例》</w:t>
      </w:r>
      <w:r w:rsidR="005D350D">
        <w:rPr>
          <w:rFonts w:ascii="仿宋" w:eastAsia="仿宋" w:hAnsi="仿宋" w:hint="eastAsia"/>
          <w:spacing w:val="-4"/>
          <w:sz w:val="32"/>
          <w:szCs w:val="32"/>
        </w:rPr>
        <w:t>和</w:t>
      </w:r>
      <w:r w:rsidR="00EA6A96" w:rsidRPr="00EA6A96">
        <w:rPr>
          <w:rFonts w:ascii="仿宋" w:eastAsia="仿宋" w:hAnsi="仿宋" w:hint="eastAsia"/>
          <w:spacing w:val="-4"/>
          <w:sz w:val="32"/>
          <w:szCs w:val="32"/>
        </w:rPr>
        <w:t>《</w:t>
      </w:r>
      <w:r w:rsidR="005D350D" w:rsidRPr="005D350D">
        <w:rPr>
          <w:rFonts w:ascii="仿宋" w:eastAsia="仿宋" w:hAnsi="仿宋" w:hint="eastAsia"/>
          <w:spacing w:val="-4"/>
          <w:sz w:val="32"/>
          <w:szCs w:val="32"/>
        </w:rPr>
        <w:t>长春市城市建设档案管理条例</w:t>
      </w:r>
      <w:r w:rsidR="00EA6A96" w:rsidRPr="00EA6A96">
        <w:rPr>
          <w:rFonts w:ascii="仿宋" w:eastAsia="仿宋" w:hAnsi="仿宋" w:hint="eastAsia"/>
          <w:spacing w:val="-4"/>
          <w:sz w:val="32"/>
          <w:szCs w:val="32"/>
        </w:rPr>
        <w:t>》等有关规定，</w:t>
      </w:r>
      <w:r w:rsidR="00AD5764">
        <w:rPr>
          <w:rFonts w:ascii="仿宋" w:eastAsia="仿宋" w:hAnsi="仿宋" w:hint="eastAsia"/>
          <w:spacing w:val="-4"/>
          <w:sz w:val="32"/>
          <w:szCs w:val="32"/>
        </w:rPr>
        <w:t>现对</w:t>
      </w:r>
      <w:r w:rsidR="00F66976">
        <w:rPr>
          <w:rFonts w:ascii="仿宋" w:eastAsia="仿宋" w:hAnsi="仿宋" w:hint="eastAsia"/>
          <w:spacing w:val="-4"/>
          <w:sz w:val="32"/>
          <w:szCs w:val="32"/>
        </w:rPr>
        <w:t>我市</w:t>
      </w:r>
      <w:r w:rsidR="00AD5764">
        <w:rPr>
          <w:rFonts w:ascii="仿宋" w:eastAsia="仿宋" w:hAnsi="仿宋" w:hint="eastAsia"/>
          <w:spacing w:val="-4"/>
          <w:sz w:val="32"/>
          <w:szCs w:val="32"/>
        </w:rPr>
        <w:t>地下管线</w:t>
      </w:r>
      <w:r w:rsidR="00F66976">
        <w:rPr>
          <w:rFonts w:ascii="仿宋" w:eastAsia="仿宋" w:hAnsi="仿宋" w:hint="eastAsia"/>
          <w:spacing w:val="-4"/>
          <w:sz w:val="32"/>
          <w:szCs w:val="32"/>
        </w:rPr>
        <w:t>应急抢险</w:t>
      </w:r>
      <w:r w:rsidR="00131B82">
        <w:rPr>
          <w:rFonts w:ascii="仿宋" w:eastAsia="仿宋" w:hAnsi="仿宋" w:hint="eastAsia"/>
          <w:spacing w:val="-4"/>
          <w:sz w:val="32"/>
          <w:szCs w:val="32"/>
        </w:rPr>
        <w:t>工程</w:t>
      </w:r>
      <w:r w:rsidR="00AD5764">
        <w:rPr>
          <w:rFonts w:ascii="仿宋" w:eastAsia="仿宋" w:hAnsi="仿宋" w:hint="eastAsia"/>
          <w:spacing w:val="-4"/>
          <w:sz w:val="32"/>
          <w:szCs w:val="32"/>
        </w:rPr>
        <w:t>管理</w:t>
      </w:r>
      <w:r w:rsidR="009531A5">
        <w:rPr>
          <w:rFonts w:ascii="仿宋" w:eastAsia="仿宋" w:hAnsi="仿宋" w:hint="eastAsia"/>
          <w:spacing w:val="-4"/>
          <w:sz w:val="32"/>
          <w:szCs w:val="32"/>
        </w:rPr>
        <w:t>工作</w:t>
      </w:r>
      <w:r w:rsidR="00435610">
        <w:rPr>
          <w:rFonts w:ascii="仿宋" w:eastAsia="仿宋" w:hAnsi="仿宋" w:hint="eastAsia"/>
          <w:spacing w:val="-4"/>
          <w:sz w:val="32"/>
          <w:szCs w:val="32"/>
        </w:rPr>
        <w:t>通知</w:t>
      </w:r>
      <w:r w:rsidR="008D26A7">
        <w:rPr>
          <w:rFonts w:ascii="仿宋" w:eastAsia="仿宋" w:hAnsi="仿宋" w:hint="eastAsia"/>
          <w:spacing w:val="-4"/>
          <w:sz w:val="32"/>
          <w:szCs w:val="32"/>
        </w:rPr>
        <w:t>如</w:t>
      </w:r>
      <w:r w:rsidR="00F66976">
        <w:rPr>
          <w:rFonts w:ascii="仿宋" w:eastAsia="仿宋" w:hAnsi="仿宋" w:hint="eastAsia"/>
          <w:spacing w:val="-4"/>
          <w:sz w:val="32"/>
          <w:szCs w:val="32"/>
        </w:rPr>
        <w:t>下</w:t>
      </w:r>
      <w:r w:rsidR="00AD5764">
        <w:rPr>
          <w:rFonts w:ascii="仿宋" w:eastAsia="仿宋" w:hAnsi="仿宋" w:hint="eastAsia"/>
          <w:spacing w:val="-4"/>
          <w:sz w:val="32"/>
          <w:szCs w:val="32"/>
        </w:rPr>
        <w:t>：</w:t>
      </w:r>
    </w:p>
    <w:p w14:paraId="4506467E" w14:textId="181B7C0C" w:rsidR="00104D65" w:rsidRPr="00287301" w:rsidRDefault="00104D65" w:rsidP="00385CF9">
      <w:pPr>
        <w:spacing w:line="576" w:lineRule="exact"/>
        <w:ind w:firstLineChars="200" w:firstLine="624"/>
        <w:rPr>
          <w:rFonts w:ascii="黑体" w:eastAsia="黑体" w:hAnsi="黑体" w:hint="eastAsia"/>
          <w:spacing w:val="-4"/>
          <w:sz w:val="32"/>
          <w:szCs w:val="32"/>
        </w:rPr>
      </w:pPr>
      <w:r w:rsidRPr="00287301">
        <w:rPr>
          <w:rFonts w:ascii="黑体" w:eastAsia="黑体" w:hAnsi="黑体" w:hint="eastAsia"/>
          <w:spacing w:val="-4"/>
          <w:sz w:val="32"/>
          <w:szCs w:val="32"/>
        </w:rPr>
        <w:t>一、</w:t>
      </w:r>
      <w:r w:rsidR="007F5AFD">
        <w:rPr>
          <w:rFonts w:ascii="黑体" w:eastAsia="黑体" w:hAnsi="黑体" w:hint="eastAsia"/>
          <w:spacing w:val="-4"/>
          <w:sz w:val="32"/>
          <w:szCs w:val="32"/>
        </w:rPr>
        <w:t>工作原则</w:t>
      </w:r>
    </w:p>
    <w:p w14:paraId="1E801623" w14:textId="7D449BA9" w:rsidR="009F27E1" w:rsidRDefault="009F27E1" w:rsidP="00104D65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9F27E1">
        <w:rPr>
          <w:rFonts w:ascii="仿宋" w:eastAsia="仿宋" w:hAnsi="仿宋" w:hint="eastAsia"/>
          <w:spacing w:val="-4"/>
          <w:sz w:val="32"/>
          <w:szCs w:val="32"/>
        </w:rPr>
        <w:t>地下管线</w:t>
      </w:r>
      <w:r w:rsidR="00131B82">
        <w:rPr>
          <w:rFonts w:ascii="仿宋" w:eastAsia="仿宋" w:hAnsi="仿宋" w:hint="eastAsia"/>
          <w:spacing w:val="-4"/>
          <w:sz w:val="32"/>
          <w:szCs w:val="32"/>
        </w:rPr>
        <w:t>应急抢险</w:t>
      </w:r>
      <w:r w:rsidRPr="009F27E1">
        <w:rPr>
          <w:rFonts w:ascii="仿宋" w:eastAsia="仿宋" w:hAnsi="仿宋" w:hint="eastAsia"/>
          <w:spacing w:val="-4"/>
          <w:sz w:val="32"/>
          <w:szCs w:val="32"/>
        </w:rPr>
        <w:t>工程要</w:t>
      </w:r>
      <w:r w:rsidR="003A3014">
        <w:rPr>
          <w:rFonts w:ascii="仿宋" w:eastAsia="仿宋" w:hAnsi="仿宋" w:hint="eastAsia"/>
          <w:spacing w:val="-4"/>
          <w:sz w:val="32"/>
          <w:szCs w:val="32"/>
        </w:rPr>
        <w:t>按照“安全第一、快速响应、及时处置、规范操作”的基本原则，</w:t>
      </w:r>
      <w:r w:rsidRPr="009F27E1">
        <w:rPr>
          <w:rFonts w:ascii="仿宋" w:eastAsia="仿宋" w:hAnsi="仿宋" w:hint="eastAsia"/>
          <w:spacing w:val="-4"/>
          <w:sz w:val="32"/>
          <w:szCs w:val="32"/>
        </w:rPr>
        <w:t>严格履行</w:t>
      </w:r>
      <w:r w:rsidR="000E57F9">
        <w:rPr>
          <w:rFonts w:ascii="仿宋" w:eastAsia="仿宋" w:hAnsi="仿宋" w:hint="eastAsia"/>
          <w:spacing w:val="-4"/>
          <w:sz w:val="32"/>
          <w:szCs w:val="32"/>
        </w:rPr>
        <w:t>应急抢险</w:t>
      </w:r>
      <w:r w:rsidRPr="009F27E1">
        <w:rPr>
          <w:rFonts w:ascii="仿宋" w:eastAsia="仿宋" w:hAnsi="仿宋" w:hint="eastAsia"/>
          <w:spacing w:val="-4"/>
          <w:sz w:val="32"/>
          <w:szCs w:val="32"/>
        </w:rPr>
        <w:t>程序，</w:t>
      </w:r>
      <w:r w:rsidR="00131B82" w:rsidRPr="00131B82">
        <w:rPr>
          <w:rFonts w:ascii="仿宋" w:eastAsia="仿宋" w:hAnsi="仿宋" w:hint="eastAsia"/>
          <w:spacing w:val="-4"/>
          <w:sz w:val="32"/>
          <w:szCs w:val="32"/>
        </w:rPr>
        <w:t>施工单位、管线产权单位和管线</w:t>
      </w:r>
      <w:r w:rsidR="000E57F9">
        <w:rPr>
          <w:rFonts w:ascii="仿宋" w:eastAsia="仿宋" w:hAnsi="仿宋" w:hint="eastAsia"/>
          <w:spacing w:val="-4"/>
          <w:sz w:val="32"/>
          <w:szCs w:val="32"/>
        </w:rPr>
        <w:t>管理</w:t>
      </w:r>
      <w:r w:rsidR="00131B82" w:rsidRPr="00131B82">
        <w:rPr>
          <w:rFonts w:ascii="仿宋" w:eastAsia="仿宋" w:hAnsi="仿宋" w:hint="eastAsia"/>
          <w:spacing w:val="-4"/>
          <w:sz w:val="32"/>
          <w:szCs w:val="32"/>
        </w:rPr>
        <w:t>部门要根据工作要求和职责，制定地下管线应急</w:t>
      </w:r>
      <w:r w:rsidR="000E57F9">
        <w:rPr>
          <w:rFonts w:ascii="仿宋" w:eastAsia="仿宋" w:hAnsi="仿宋" w:hint="eastAsia"/>
          <w:spacing w:val="-4"/>
          <w:sz w:val="32"/>
          <w:szCs w:val="32"/>
        </w:rPr>
        <w:t>抢险</w:t>
      </w:r>
      <w:r w:rsidR="00131B82" w:rsidRPr="00131B82">
        <w:rPr>
          <w:rFonts w:ascii="仿宋" w:eastAsia="仿宋" w:hAnsi="仿宋" w:hint="eastAsia"/>
          <w:spacing w:val="-4"/>
          <w:sz w:val="32"/>
          <w:szCs w:val="32"/>
        </w:rPr>
        <w:t>预案，储备必要的应急</w:t>
      </w:r>
      <w:r w:rsidR="004C17C6">
        <w:rPr>
          <w:rFonts w:ascii="仿宋" w:eastAsia="仿宋" w:hAnsi="仿宋" w:hint="eastAsia"/>
          <w:spacing w:val="-4"/>
          <w:sz w:val="32"/>
          <w:szCs w:val="32"/>
        </w:rPr>
        <w:t>抢险设施</w:t>
      </w:r>
      <w:r w:rsidR="00131B82" w:rsidRPr="00131B82">
        <w:rPr>
          <w:rFonts w:ascii="仿宋" w:eastAsia="仿宋" w:hAnsi="仿宋" w:hint="eastAsia"/>
          <w:spacing w:val="-4"/>
          <w:sz w:val="32"/>
          <w:szCs w:val="32"/>
        </w:rPr>
        <w:t>，定期组织开展应急演练，提高地下管线事故的应急处置能力</w:t>
      </w:r>
      <w:r w:rsidR="003A3014">
        <w:rPr>
          <w:rFonts w:ascii="仿宋" w:eastAsia="仿宋" w:hAnsi="仿宋" w:hint="eastAsia"/>
          <w:spacing w:val="-4"/>
          <w:sz w:val="32"/>
          <w:szCs w:val="32"/>
        </w:rPr>
        <w:t>，防范次生灾害的发生。</w:t>
      </w:r>
    </w:p>
    <w:p w14:paraId="7191A2C4" w14:textId="7B2CFEE3" w:rsidR="009F27E1" w:rsidRPr="008D26A7" w:rsidRDefault="009F27E1" w:rsidP="00104D65">
      <w:pPr>
        <w:spacing w:line="576" w:lineRule="exact"/>
        <w:ind w:firstLineChars="200" w:firstLine="624"/>
        <w:rPr>
          <w:rFonts w:ascii="黑体" w:eastAsia="黑体" w:hAnsi="黑体" w:hint="eastAsia"/>
          <w:spacing w:val="-4"/>
          <w:sz w:val="32"/>
          <w:szCs w:val="32"/>
        </w:rPr>
      </w:pPr>
      <w:r w:rsidRPr="008D26A7">
        <w:rPr>
          <w:rFonts w:ascii="黑体" w:eastAsia="黑体" w:hAnsi="黑体" w:hint="eastAsia"/>
          <w:spacing w:val="-4"/>
          <w:sz w:val="32"/>
          <w:szCs w:val="32"/>
        </w:rPr>
        <w:t>二、</w:t>
      </w:r>
      <w:r w:rsidR="000E57F9" w:rsidRPr="008D26A7">
        <w:rPr>
          <w:rFonts w:ascii="黑体" w:eastAsia="黑体" w:hAnsi="黑体" w:hint="eastAsia"/>
          <w:spacing w:val="-4"/>
          <w:sz w:val="32"/>
          <w:szCs w:val="32"/>
        </w:rPr>
        <w:t>工作流程</w:t>
      </w:r>
    </w:p>
    <w:p w14:paraId="48FE99E2" w14:textId="608F443C" w:rsidR="00104D65" w:rsidRPr="00B1108C" w:rsidRDefault="00104D65" w:rsidP="00B1108C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城市地下管线</w:t>
      </w:r>
      <w:r w:rsidR="009B6900">
        <w:rPr>
          <w:rFonts w:ascii="仿宋" w:eastAsia="仿宋" w:hAnsi="仿宋" w:hint="eastAsia"/>
          <w:spacing w:val="-4"/>
          <w:sz w:val="32"/>
          <w:szCs w:val="32"/>
        </w:rPr>
        <w:t>应急抢险工程要严格履行报告、现场指认、施工旁站、文明施工、竣工测量和抢险后道路复原等工作流程。</w:t>
      </w:r>
      <w:r w:rsidR="00B1108C" w:rsidRPr="00B1108C">
        <w:rPr>
          <w:rFonts w:ascii="仿宋" w:eastAsia="仿宋" w:hAnsi="仿宋" w:hint="eastAsia"/>
          <w:spacing w:val="-4"/>
          <w:sz w:val="32"/>
          <w:szCs w:val="32"/>
        </w:rPr>
        <w:t>具体要求如下：</w:t>
      </w:r>
    </w:p>
    <w:p w14:paraId="0EB013EB" w14:textId="63E51CFC" w:rsidR="00EF3518" w:rsidRPr="003A3014" w:rsidRDefault="000E57F9" w:rsidP="00EF3518">
      <w:pPr>
        <w:spacing w:line="576" w:lineRule="exact"/>
        <w:ind w:firstLineChars="200" w:firstLine="624"/>
        <w:rPr>
          <w:rFonts w:ascii="楷体" w:eastAsia="楷体" w:hAnsi="楷体" w:hint="eastAsia"/>
          <w:spacing w:val="-4"/>
          <w:sz w:val="32"/>
          <w:szCs w:val="32"/>
        </w:rPr>
      </w:pPr>
      <w:r w:rsidRPr="003A3014">
        <w:rPr>
          <w:rFonts w:ascii="楷体" w:eastAsia="楷体" w:hAnsi="楷体" w:hint="eastAsia"/>
          <w:spacing w:val="-4"/>
          <w:sz w:val="32"/>
          <w:szCs w:val="32"/>
        </w:rPr>
        <w:t>（一）</w:t>
      </w:r>
      <w:r w:rsidR="003A3014" w:rsidRPr="003A3014">
        <w:rPr>
          <w:rFonts w:ascii="楷体" w:eastAsia="楷体" w:hAnsi="楷体" w:hint="eastAsia"/>
          <w:spacing w:val="-4"/>
          <w:sz w:val="32"/>
          <w:szCs w:val="32"/>
        </w:rPr>
        <w:t>报告制度</w:t>
      </w:r>
    </w:p>
    <w:p w14:paraId="74B45BAE" w14:textId="1E84AA23" w:rsidR="00EF3518" w:rsidRPr="00BD093F" w:rsidRDefault="000E57F9" w:rsidP="00EF3518">
      <w:pPr>
        <w:spacing w:line="576" w:lineRule="exact"/>
        <w:ind w:firstLineChars="200" w:firstLine="627"/>
        <w:rPr>
          <w:rFonts w:ascii="仿宋" w:eastAsia="仿宋" w:hAnsi="仿宋" w:hint="eastAsia"/>
          <w:b/>
          <w:bCs/>
          <w:spacing w:val="-4"/>
          <w:sz w:val="32"/>
          <w:szCs w:val="32"/>
        </w:rPr>
      </w:pPr>
      <w:r w:rsidRPr="00BD093F">
        <w:rPr>
          <w:rFonts w:ascii="仿宋" w:eastAsia="仿宋" w:hAnsi="仿宋" w:hint="eastAsia"/>
          <w:b/>
          <w:bCs/>
          <w:spacing w:val="-4"/>
          <w:sz w:val="32"/>
          <w:szCs w:val="32"/>
        </w:rPr>
        <w:lastRenderedPageBreak/>
        <w:t>1.</w:t>
      </w:r>
      <w:r w:rsidR="00EF3518" w:rsidRPr="00BD093F">
        <w:rPr>
          <w:rFonts w:ascii="仿宋" w:eastAsia="仿宋" w:hAnsi="仿宋" w:hint="eastAsia"/>
          <w:b/>
          <w:bCs/>
          <w:spacing w:val="-4"/>
          <w:sz w:val="32"/>
          <w:szCs w:val="32"/>
        </w:rPr>
        <w:t>市管道路</w:t>
      </w:r>
      <w:r w:rsidR="005A2A1F">
        <w:rPr>
          <w:rFonts w:ascii="仿宋" w:eastAsia="仿宋" w:hAnsi="仿宋" w:hint="eastAsia"/>
          <w:b/>
          <w:bCs/>
          <w:spacing w:val="-4"/>
          <w:sz w:val="32"/>
          <w:szCs w:val="32"/>
        </w:rPr>
        <w:t>一般</w:t>
      </w:r>
      <w:r w:rsidR="00EF3518" w:rsidRPr="00BD093F">
        <w:rPr>
          <w:rFonts w:ascii="仿宋" w:eastAsia="仿宋" w:hAnsi="仿宋" w:hint="eastAsia"/>
          <w:b/>
          <w:bCs/>
          <w:spacing w:val="-4"/>
          <w:sz w:val="32"/>
          <w:szCs w:val="32"/>
        </w:rPr>
        <w:t>应急抢险工程</w:t>
      </w:r>
    </w:p>
    <w:p w14:paraId="462E0963" w14:textId="60DE8369" w:rsidR="00EF3518" w:rsidRPr="00BD093F" w:rsidRDefault="00EF3518" w:rsidP="00EF3518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BD093F">
        <w:rPr>
          <w:rFonts w:ascii="仿宋" w:eastAsia="仿宋" w:hAnsi="仿宋" w:hint="eastAsia"/>
          <w:spacing w:val="-4"/>
          <w:sz w:val="32"/>
          <w:szCs w:val="32"/>
        </w:rPr>
        <w:t>在市管道路上的应急抢险工程应</w:t>
      </w:r>
      <w:bookmarkStart w:id="0" w:name="_Hlk226551753"/>
      <w:r w:rsidR="005A2A1F">
        <w:rPr>
          <w:rFonts w:ascii="仿宋" w:eastAsia="仿宋" w:hAnsi="仿宋" w:hint="eastAsia"/>
          <w:spacing w:val="-4"/>
          <w:sz w:val="32"/>
          <w:szCs w:val="32"/>
        </w:rPr>
        <w:t>在1小时内</w:t>
      </w:r>
      <w:bookmarkEnd w:id="0"/>
      <w:r w:rsidRPr="00BD093F">
        <w:rPr>
          <w:rFonts w:ascii="仿宋" w:eastAsia="仿宋" w:hAnsi="仿宋" w:hint="eastAsia"/>
          <w:spacing w:val="-4"/>
          <w:sz w:val="32"/>
          <w:szCs w:val="32"/>
        </w:rPr>
        <w:t>向市市政设施主管部门和行业主管部门报告，报告应包含事发位置、故障类型、影响范围、抢险方案、现场负责人及联系方式，便于主管部门快速</w:t>
      </w:r>
      <w:proofErr w:type="gramStart"/>
      <w:r w:rsidRPr="00BD093F">
        <w:rPr>
          <w:rFonts w:ascii="仿宋" w:eastAsia="仿宋" w:hAnsi="仿宋" w:hint="eastAsia"/>
          <w:spacing w:val="-4"/>
          <w:sz w:val="32"/>
          <w:szCs w:val="32"/>
        </w:rPr>
        <w:t>研</w:t>
      </w:r>
      <w:proofErr w:type="gramEnd"/>
      <w:r w:rsidRPr="00BD093F">
        <w:rPr>
          <w:rFonts w:ascii="仿宋" w:eastAsia="仿宋" w:hAnsi="仿宋" w:hint="eastAsia"/>
          <w:spacing w:val="-4"/>
          <w:sz w:val="32"/>
          <w:szCs w:val="32"/>
        </w:rPr>
        <w:t>判和调度。</w:t>
      </w:r>
    </w:p>
    <w:p w14:paraId="6F2AF972" w14:textId="627FB7C9" w:rsidR="00EF3518" w:rsidRPr="00BD093F" w:rsidRDefault="000E57F9" w:rsidP="00EF3518">
      <w:pPr>
        <w:spacing w:line="576" w:lineRule="exact"/>
        <w:ind w:firstLineChars="200" w:firstLine="627"/>
        <w:rPr>
          <w:rFonts w:ascii="仿宋" w:eastAsia="仿宋" w:hAnsi="仿宋" w:hint="eastAsia"/>
          <w:b/>
          <w:bCs/>
          <w:spacing w:val="-4"/>
          <w:sz w:val="32"/>
          <w:szCs w:val="32"/>
        </w:rPr>
      </w:pPr>
      <w:r w:rsidRPr="00BD093F">
        <w:rPr>
          <w:rFonts w:ascii="仿宋" w:eastAsia="仿宋" w:hAnsi="仿宋" w:hint="eastAsia"/>
          <w:b/>
          <w:bCs/>
          <w:spacing w:val="-4"/>
          <w:sz w:val="32"/>
          <w:szCs w:val="32"/>
        </w:rPr>
        <w:t>2.</w:t>
      </w:r>
      <w:r w:rsidR="00EF3518" w:rsidRPr="00BD093F">
        <w:rPr>
          <w:rFonts w:ascii="仿宋" w:eastAsia="仿宋" w:hAnsi="仿宋" w:hint="eastAsia"/>
          <w:b/>
          <w:bCs/>
          <w:spacing w:val="-4"/>
          <w:sz w:val="32"/>
          <w:szCs w:val="32"/>
        </w:rPr>
        <w:t>区</w:t>
      </w:r>
      <w:proofErr w:type="gramStart"/>
      <w:r w:rsidR="00EF3518" w:rsidRPr="00BD093F">
        <w:rPr>
          <w:rFonts w:ascii="仿宋" w:eastAsia="仿宋" w:hAnsi="仿宋" w:hint="eastAsia"/>
          <w:b/>
          <w:bCs/>
          <w:spacing w:val="-4"/>
          <w:sz w:val="32"/>
          <w:szCs w:val="32"/>
        </w:rPr>
        <w:t>管道路</w:t>
      </w:r>
      <w:proofErr w:type="gramEnd"/>
      <w:r w:rsidR="005A2A1F">
        <w:rPr>
          <w:rFonts w:ascii="仿宋" w:eastAsia="仿宋" w:hAnsi="仿宋" w:hint="eastAsia"/>
          <w:b/>
          <w:bCs/>
          <w:spacing w:val="-4"/>
          <w:sz w:val="32"/>
          <w:szCs w:val="32"/>
        </w:rPr>
        <w:t>一般</w:t>
      </w:r>
      <w:r w:rsidR="00EF3518" w:rsidRPr="00BD093F">
        <w:rPr>
          <w:rFonts w:ascii="仿宋" w:eastAsia="仿宋" w:hAnsi="仿宋" w:hint="eastAsia"/>
          <w:b/>
          <w:bCs/>
          <w:spacing w:val="-4"/>
          <w:sz w:val="32"/>
          <w:szCs w:val="32"/>
        </w:rPr>
        <w:t>应急抢险工程</w:t>
      </w:r>
    </w:p>
    <w:p w14:paraId="5EB08C7D" w14:textId="0409B5E4" w:rsidR="00EF3518" w:rsidRPr="00BD093F" w:rsidRDefault="00EF3518" w:rsidP="00EF3518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BD093F">
        <w:rPr>
          <w:rFonts w:ascii="仿宋" w:eastAsia="仿宋" w:hAnsi="仿宋" w:hint="eastAsia"/>
          <w:spacing w:val="-4"/>
          <w:sz w:val="32"/>
          <w:szCs w:val="32"/>
        </w:rPr>
        <w:t>区管道路上的应急抢险工程应</w:t>
      </w:r>
      <w:r w:rsidR="005A2A1F" w:rsidRPr="005A2A1F">
        <w:rPr>
          <w:rFonts w:ascii="仿宋" w:eastAsia="仿宋" w:hAnsi="仿宋" w:hint="eastAsia"/>
          <w:spacing w:val="-4"/>
          <w:sz w:val="32"/>
          <w:szCs w:val="32"/>
        </w:rPr>
        <w:t>在1小时内</w:t>
      </w:r>
      <w:r w:rsidRPr="00BD093F">
        <w:rPr>
          <w:rFonts w:ascii="仿宋" w:eastAsia="仿宋" w:hAnsi="仿宋" w:hint="eastAsia"/>
          <w:spacing w:val="-4"/>
          <w:sz w:val="32"/>
          <w:szCs w:val="32"/>
        </w:rPr>
        <w:t>向区市政设施主管部门和行业主管部门报告。报告应包含事发位置、故障类型、影响范围、抢险方案、现场负责人及联系方式，便于主管部门快速</w:t>
      </w:r>
      <w:proofErr w:type="gramStart"/>
      <w:r w:rsidRPr="00BD093F">
        <w:rPr>
          <w:rFonts w:ascii="仿宋" w:eastAsia="仿宋" w:hAnsi="仿宋" w:hint="eastAsia"/>
          <w:spacing w:val="-4"/>
          <w:sz w:val="32"/>
          <w:szCs w:val="32"/>
        </w:rPr>
        <w:t>研</w:t>
      </w:r>
      <w:proofErr w:type="gramEnd"/>
      <w:r w:rsidRPr="00BD093F">
        <w:rPr>
          <w:rFonts w:ascii="仿宋" w:eastAsia="仿宋" w:hAnsi="仿宋" w:hint="eastAsia"/>
          <w:spacing w:val="-4"/>
          <w:sz w:val="32"/>
          <w:szCs w:val="32"/>
        </w:rPr>
        <w:t>判和调度。</w:t>
      </w:r>
    </w:p>
    <w:p w14:paraId="360A7DD7" w14:textId="0F2D5037" w:rsidR="00EF3518" w:rsidRPr="00BD093F" w:rsidRDefault="000E57F9" w:rsidP="00EF3518">
      <w:pPr>
        <w:spacing w:line="576" w:lineRule="exact"/>
        <w:ind w:firstLineChars="200" w:firstLine="627"/>
        <w:rPr>
          <w:rFonts w:ascii="仿宋" w:eastAsia="仿宋" w:hAnsi="仿宋" w:hint="eastAsia"/>
          <w:b/>
          <w:bCs/>
          <w:spacing w:val="-4"/>
          <w:sz w:val="32"/>
          <w:szCs w:val="32"/>
        </w:rPr>
      </w:pPr>
      <w:r w:rsidRPr="00BD093F">
        <w:rPr>
          <w:rFonts w:ascii="仿宋" w:eastAsia="仿宋" w:hAnsi="仿宋" w:hint="eastAsia"/>
          <w:b/>
          <w:bCs/>
          <w:spacing w:val="-4"/>
          <w:sz w:val="32"/>
          <w:szCs w:val="32"/>
        </w:rPr>
        <w:t>3.</w:t>
      </w:r>
      <w:r w:rsidR="00EF3518" w:rsidRPr="00BD093F">
        <w:rPr>
          <w:rFonts w:ascii="仿宋" w:eastAsia="仿宋" w:hAnsi="仿宋" w:hint="eastAsia"/>
          <w:b/>
          <w:bCs/>
          <w:spacing w:val="-4"/>
          <w:sz w:val="32"/>
          <w:szCs w:val="32"/>
        </w:rPr>
        <w:t>重大应急抢险工程</w:t>
      </w:r>
    </w:p>
    <w:p w14:paraId="47EE47B3" w14:textId="6001D00B" w:rsidR="005D317C" w:rsidRPr="00BD093F" w:rsidRDefault="00EF3518" w:rsidP="00EF3518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BD093F">
        <w:rPr>
          <w:rFonts w:ascii="仿宋" w:eastAsia="仿宋" w:hAnsi="仿宋" w:hint="eastAsia"/>
          <w:spacing w:val="-4"/>
          <w:sz w:val="32"/>
          <w:szCs w:val="32"/>
        </w:rPr>
        <w:t>对造成大面积停供、危及公共安全、影响主干道通行、可能引</w:t>
      </w:r>
      <w:r w:rsidR="003A3014">
        <w:rPr>
          <w:rFonts w:ascii="仿宋" w:eastAsia="仿宋" w:hAnsi="仿宋" w:hint="eastAsia"/>
          <w:spacing w:val="-4"/>
          <w:sz w:val="32"/>
          <w:szCs w:val="32"/>
        </w:rPr>
        <w:t>起大面积塌方和引</w:t>
      </w:r>
      <w:r w:rsidRPr="00BD093F">
        <w:rPr>
          <w:rFonts w:ascii="仿宋" w:eastAsia="仿宋" w:hAnsi="仿宋" w:hint="eastAsia"/>
          <w:spacing w:val="-4"/>
          <w:sz w:val="32"/>
          <w:szCs w:val="32"/>
        </w:rPr>
        <w:t>发次生灾害</w:t>
      </w:r>
      <w:r w:rsidR="005A2A1F">
        <w:rPr>
          <w:rFonts w:ascii="仿宋" w:eastAsia="仿宋" w:hAnsi="仿宋" w:hint="eastAsia"/>
          <w:spacing w:val="-4"/>
          <w:sz w:val="32"/>
          <w:szCs w:val="32"/>
        </w:rPr>
        <w:t>或出现人员伤亡等</w:t>
      </w:r>
      <w:r w:rsidRPr="00BD093F">
        <w:rPr>
          <w:rFonts w:ascii="仿宋" w:eastAsia="仿宋" w:hAnsi="仿宋" w:hint="eastAsia"/>
          <w:spacing w:val="-4"/>
          <w:sz w:val="32"/>
          <w:szCs w:val="32"/>
        </w:rPr>
        <w:t>情形，统一界定为重大应急抢险，要</w:t>
      </w:r>
      <w:r w:rsidR="005A2A1F">
        <w:rPr>
          <w:rFonts w:ascii="仿宋" w:eastAsia="仿宋" w:hAnsi="仿宋" w:hint="eastAsia"/>
          <w:spacing w:val="-4"/>
          <w:sz w:val="32"/>
          <w:szCs w:val="32"/>
        </w:rPr>
        <w:t>立即</w:t>
      </w:r>
      <w:r w:rsidRPr="00BD093F">
        <w:rPr>
          <w:rFonts w:ascii="仿宋" w:eastAsia="仿宋" w:hAnsi="仿宋" w:hint="eastAsia"/>
          <w:spacing w:val="-4"/>
          <w:sz w:val="32"/>
          <w:szCs w:val="32"/>
        </w:rPr>
        <w:t>报送市、区两级主管部门，并按规定报送应急管理部门。</w:t>
      </w:r>
    </w:p>
    <w:p w14:paraId="6D53EBCE" w14:textId="0E6F6E3F" w:rsidR="00BD093F" w:rsidRPr="00A6509B" w:rsidRDefault="000E57F9" w:rsidP="00EF3518">
      <w:pPr>
        <w:spacing w:line="576" w:lineRule="exact"/>
        <w:ind w:firstLineChars="200" w:firstLine="624"/>
        <w:rPr>
          <w:rFonts w:ascii="楷体" w:eastAsia="楷体" w:hAnsi="楷体" w:hint="eastAsia"/>
          <w:spacing w:val="-4"/>
          <w:sz w:val="32"/>
          <w:szCs w:val="32"/>
        </w:rPr>
      </w:pPr>
      <w:r w:rsidRPr="00A6509B">
        <w:rPr>
          <w:rFonts w:ascii="楷体" w:eastAsia="楷体" w:hAnsi="楷体" w:hint="eastAsia"/>
          <w:spacing w:val="-4"/>
          <w:sz w:val="32"/>
          <w:szCs w:val="32"/>
        </w:rPr>
        <w:t>（二）</w:t>
      </w:r>
      <w:r w:rsidR="005D317C" w:rsidRPr="00A6509B">
        <w:rPr>
          <w:rFonts w:ascii="楷体" w:eastAsia="楷体" w:hAnsi="楷体" w:hint="eastAsia"/>
          <w:spacing w:val="-4"/>
          <w:sz w:val="32"/>
          <w:szCs w:val="32"/>
        </w:rPr>
        <w:t>组织</w:t>
      </w:r>
      <w:r w:rsidR="00F338A9" w:rsidRPr="00A6509B">
        <w:rPr>
          <w:rFonts w:ascii="楷体" w:eastAsia="楷体" w:hAnsi="楷体" w:hint="eastAsia"/>
          <w:spacing w:val="-4"/>
          <w:sz w:val="32"/>
          <w:szCs w:val="32"/>
        </w:rPr>
        <w:t>现场指认</w:t>
      </w:r>
    </w:p>
    <w:p w14:paraId="3349909F" w14:textId="27320CAD" w:rsidR="00BD093F" w:rsidRPr="00D26147" w:rsidRDefault="003A3014" w:rsidP="00EF3518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仿宋" w:eastAsia="仿宋" w:hAnsi="仿宋" w:hint="eastAsia"/>
          <w:spacing w:val="-4"/>
          <w:sz w:val="32"/>
          <w:szCs w:val="32"/>
        </w:rPr>
        <w:t>建立应急抢险紧急联络机制。</w:t>
      </w:r>
      <w:r w:rsidR="00EF3518" w:rsidRPr="00D26147">
        <w:rPr>
          <w:rFonts w:ascii="仿宋" w:eastAsia="仿宋" w:hAnsi="仿宋" w:hint="eastAsia"/>
          <w:spacing w:val="-4"/>
          <w:sz w:val="32"/>
          <w:szCs w:val="32"/>
        </w:rPr>
        <w:t>各地下管线权属单位、</w:t>
      </w:r>
      <w:r>
        <w:rPr>
          <w:rFonts w:ascii="仿宋" w:eastAsia="仿宋" w:hAnsi="仿宋" w:hint="eastAsia"/>
          <w:spacing w:val="-4"/>
          <w:sz w:val="32"/>
          <w:szCs w:val="32"/>
        </w:rPr>
        <w:t>建设单位、</w:t>
      </w:r>
      <w:r w:rsidR="00EF3518" w:rsidRPr="00D26147">
        <w:rPr>
          <w:rFonts w:ascii="仿宋" w:eastAsia="仿宋" w:hAnsi="仿宋" w:hint="eastAsia"/>
          <w:spacing w:val="-4"/>
          <w:sz w:val="32"/>
          <w:szCs w:val="32"/>
        </w:rPr>
        <w:t>管理单位、维护单位要在系统平台上</w:t>
      </w:r>
      <w:r>
        <w:rPr>
          <w:rFonts w:ascii="仿宋" w:eastAsia="仿宋" w:hAnsi="仿宋" w:hint="eastAsia"/>
          <w:spacing w:val="-4"/>
          <w:sz w:val="32"/>
          <w:szCs w:val="32"/>
        </w:rPr>
        <w:t>指定</w:t>
      </w:r>
      <w:r w:rsidR="00EF3518" w:rsidRPr="00D26147">
        <w:rPr>
          <w:rFonts w:ascii="仿宋" w:eastAsia="仿宋" w:hAnsi="仿宋" w:hint="eastAsia"/>
          <w:spacing w:val="-4"/>
          <w:sz w:val="32"/>
          <w:szCs w:val="32"/>
        </w:rPr>
        <w:t>应急抢险联络人及电话，</w:t>
      </w:r>
      <w:r>
        <w:rPr>
          <w:rFonts w:ascii="仿宋" w:eastAsia="仿宋" w:hAnsi="仿宋" w:hint="eastAsia"/>
          <w:spacing w:val="-4"/>
          <w:sz w:val="32"/>
          <w:szCs w:val="32"/>
        </w:rPr>
        <w:t>便于开展应急抢险工作。</w:t>
      </w:r>
    </w:p>
    <w:p w14:paraId="4AA57E12" w14:textId="78291C42" w:rsidR="00215A29" w:rsidRPr="00D26147" w:rsidRDefault="00EF3518" w:rsidP="00EF3518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仿宋" w:eastAsia="仿宋" w:hAnsi="仿宋" w:hint="eastAsia"/>
          <w:spacing w:val="-4"/>
          <w:sz w:val="32"/>
          <w:szCs w:val="32"/>
        </w:rPr>
        <w:t>抢险时</w:t>
      </w:r>
      <w:r w:rsidR="00BD093F" w:rsidRPr="00D26147">
        <w:rPr>
          <w:rFonts w:ascii="仿宋" w:eastAsia="仿宋" w:hAnsi="仿宋" w:hint="eastAsia"/>
          <w:spacing w:val="-4"/>
          <w:sz w:val="32"/>
          <w:szCs w:val="32"/>
        </w:rPr>
        <w:t>建设</w:t>
      </w:r>
      <w:r w:rsidRPr="00D26147">
        <w:rPr>
          <w:rFonts w:ascii="仿宋" w:eastAsia="仿宋" w:hAnsi="仿宋" w:hint="eastAsia"/>
          <w:spacing w:val="-4"/>
          <w:sz w:val="32"/>
          <w:szCs w:val="32"/>
        </w:rPr>
        <w:t>单位要第一时间</w:t>
      </w:r>
      <w:r w:rsidR="00D26147" w:rsidRPr="00D26147">
        <w:rPr>
          <w:rFonts w:ascii="仿宋" w:eastAsia="仿宋" w:hAnsi="仿宋" w:hint="eastAsia"/>
          <w:spacing w:val="-4"/>
          <w:sz w:val="32"/>
          <w:szCs w:val="32"/>
        </w:rPr>
        <w:t>通过紧急联络机制或行管部门，</w:t>
      </w:r>
      <w:r w:rsidRPr="00D26147">
        <w:rPr>
          <w:rFonts w:ascii="仿宋" w:eastAsia="仿宋" w:hAnsi="仿宋" w:hint="eastAsia"/>
          <w:spacing w:val="-4"/>
          <w:sz w:val="32"/>
          <w:szCs w:val="32"/>
        </w:rPr>
        <w:t>通知抢险范围内涉及的地下管线权属单位进行现场指认管线位置，各地下管线权属单位相关工作人员要在收到通知后第一时间到达</w:t>
      </w:r>
      <w:r w:rsidRPr="00D26147">
        <w:rPr>
          <w:rFonts w:ascii="仿宋" w:eastAsia="仿宋" w:hAnsi="仿宋" w:hint="eastAsia"/>
          <w:spacing w:val="-4"/>
          <w:sz w:val="32"/>
          <w:szCs w:val="32"/>
        </w:rPr>
        <w:lastRenderedPageBreak/>
        <w:t>现场。</w:t>
      </w:r>
    </w:p>
    <w:p w14:paraId="13A56579" w14:textId="7E3ECF59" w:rsidR="00EF3518" w:rsidRPr="00D26147" w:rsidRDefault="00EF3518" w:rsidP="00EF3518">
      <w:pPr>
        <w:spacing w:line="576" w:lineRule="exact"/>
        <w:ind w:firstLineChars="200" w:firstLine="627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仿宋" w:eastAsia="仿宋" w:hAnsi="仿宋" w:hint="eastAsia"/>
          <w:b/>
          <w:bCs/>
          <w:spacing w:val="-4"/>
          <w:sz w:val="32"/>
          <w:szCs w:val="32"/>
        </w:rPr>
        <w:t>涉及燃气管线的</w:t>
      </w:r>
      <w:r w:rsidRPr="00D26147">
        <w:rPr>
          <w:rFonts w:ascii="仿宋" w:eastAsia="仿宋" w:hAnsi="仿宋" w:hint="eastAsia"/>
          <w:spacing w:val="-4"/>
          <w:sz w:val="32"/>
          <w:szCs w:val="32"/>
        </w:rPr>
        <w:t>，管道燃气经营企业要做好应急预案，施工前复核燃气管道精确位置与埋深，划定安全保护范围：</w:t>
      </w:r>
    </w:p>
    <w:p w14:paraId="4B328071" w14:textId="77777777" w:rsidR="00EF3518" w:rsidRPr="00D26147" w:rsidRDefault="00EF3518" w:rsidP="00EF3518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仿宋" w:eastAsia="仿宋" w:hAnsi="仿宋" w:hint="eastAsia"/>
          <w:spacing w:val="-4"/>
          <w:sz w:val="32"/>
          <w:szCs w:val="32"/>
        </w:rPr>
        <w:t>①低压管道的管壁外缘两侧不小于零点五米范围内的区域；</w:t>
      </w:r>
    </w:p>
    <w:p w14:paraId="6B764358" w14:textId="77777777" w:rsidR="00EF3518" w:rsidRPr="00D26147" w:rsidRDefault="00EF3518" w:rsidP="00EF3518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仿宋" w:eastAsia="仿宋" w:hAnsi="仿宋" w:hint="eastAsia"/>
          <w:spacing w:val="-4"/>
          <w:sz w:val="32"/>
          <w:szCs w:val="32"/>
        </w:rPr>
        <w:t>②中压管道的管壁外缘两侧不小于一米范围内的区域；</w:t>
      </w:r>
    </w:p>
    <w:p w14:paraId="33026E12" w14:textId="77777777" w:rsidR="00EF3518" w:rsidRPr="00D26147" w:rsidRDefault="00EF3518" w:rsidP="00EF3518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仿宋" w:eastAsia="仿宋" w:hAnsi="仿宋" w:hint="eastAsia"/>
          <w:spacing w:val="-4"/>
          <w:sz w:val="32"/>
          <w:szCs w:val="32"/>
        </w:rPr>
        <w:t>③次高压管道的管壁外缘两侧不小于二米范围内的区域；</w:t>
      </w:r>
    </w:p>
    <w:p w14:paraId="7F457FFA" w14:textId="77777777" w:rsidR="00EF3518" w:rsidRPr="00D26147" w:rsidRDefault="00EF3518" w:rsidP="00EF3518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仿宋" w:eastAsia="仿宋" w:hAnsi="仿宋" w:hint="eastAsia"/>
          <w:spacing w:val="-4"/>
          <w:sz w:val="32"/>
          <w:szCs w:val="32"/>
        </w:rPr>
        <w:t>④高压管道的管壁外缘两侧不小于五米范围内的区域；</w:t>
      </w:r>
    </w:p>
    <w:p w14:paraId="284B990D" w14:textId="77777777" w:rsidR="00EF3518" w:rsidRPr="00D26147" w:rsidRDefault="00EF3518" w:rsidP="00EF3518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仿宋" w:eastAsia="仿宋" w:hAnsi="仿宋" w:hint="eastAsia"/>
          <w:spacing w:val="-4"/>
          <w:sz w:val="32"/>
          <w:szCs w:val="32"/>
        </w:rPr>
        <w:t>⑤庭院架空管道的管壁外缘两侧不小于零点三米范围内的区域。</w:t>
      </w:r>
    </w:p>
    <w:p w14:paraId="4C3F3D0D" w14:textId="34E97948" w:rsidR="005D317C" w:rsidRPr="00D26147" w:rsidRDefault="00EF3518" w:rsidP="00EF3518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仿宋" w:eastAsia="仿宋" w:hAnsi="仿宋" w:hint="eastAsia"/>
          <w:spacing w:val="-4"/>
          <w:sz w:val="32"/>
          <w:szCs w:val="32"/>
        </w:rPr>
        <w:t>严禁在未探明的情况下盲目使用大型机械。探沟应采用镐、锹等工具人工开挖，临近管道位置时改用木锨薄层轻挖</w:t>
      </w:r>
      <w:r w:rsidR="004C17C6">
        <w:rPr>
          <w:rFonts w:ascii="仿宋" w:eastAsia="仿宋" w:hAnsi="仿宋" w:hint="eastAsia"/>
          <w:spacing w:val="-4"/>
          <w:sz w:val="32"/>
          <w:szCs w:val="32"/>
        </w:rPr>
        <w:t>，鼓励有条件的采用</w:t>
      </w:r>
      <w:proofErr w:type="gramStart"/>
      <w:r w:rsidR="004C17C6">
        <w:rPr>
          <w:rFonts w:ascii="仿宋" w:eastAsia="仿宋" w:hAnsi="仿宋" w:hint="eastAsia"/>
          <w:spacing w:val="-4"/>
          <w:sz w:val="32"/>
          <w:szCs w:val="32"/>
        </w:rPr>
        <w:t>探针和探电缆</w:t>
      </w:r>
      <w:proofErr w:type="gramEnd"/>
      <w:r w:rsidR="004C17C6">
        <w:rPr>
          <w:rFonts w:ascii="仿宋" w:eastAsia="仿宋" w:hAnsi="仿宋" w:hint="eastAsia"/>
          <w:spacing w:val="-4"/>
          <w:sz w:val="32"/>
          <w:szCs w:val="32"/>
        </w:rPr>
        <w:t>仪器“边探边挖”</w:t>
      </w:r>
      <w:r w:rsidRPr="00D26147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14:paraId="5434FC16" w14:textId="0FB7CAA3" w:rsidR="00A6509B" w:rsidRPr="00A6509B" w:rsidRDefault="000E57F9" w:rsidP="00104D65">
      <w:pPr>
        <w:spacing w:line="576" w:lineRule="exact"/>
        <w:ind w:firstLineChars="200" w:firstLine="624"/>
        <w:rPr>
          <w:rFonts w:ascii="楷体" w:eastAsia="楷体" w:hAnsi="楷体" w:hint="eastAsia"/>
          <w:spacing w:val="-4"/>
          <w:sz w:val="32"/>
          <w:szCs w:val="32"/>
        </w:rPr>
      </w:pPr>
      <w:r w:rsidRPr="00A6509B">
        <w:rPr>
          <w:rFonts w:ascii="楷体" w:eastAsia="楷体" w:hAnsi="楷体" w:hint="eastAsia"/>
          <w:spacing w:val="-4"/>
          <w:sz w:val="32"/>
          <w:szCs w:val="32"/>
        </w:rPr>
        <w:t>（三）</w:t>
      </w:r>
      <w:r w:rsidR="005D317C" w:rsidRPr="00A6509B">
        <w:rPr>
          <w:rFonts w:ascii="楷体" w:eastAsia="楷体" w:hAnsi="楷体" w:hint="eastAsia"/>
          <w:spacing w:val="-4"/>
          <w:sz w:val="32"/>
          <w:szCs w:val="32"/>
        </w:rPr>
        <w:t>施工旁站</w:t>
      </w:r>
    </w:p>
    <w:p w14:paraId="61A10CC9" w14:textId="3C7DE9AB" w:rsidR="00D26147" w:rsidRPr="00D26147" w:rsidRDefault="00CB1F62" w:rsidP="00104D65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对</w:t>
      </w:r>
      <w:r w:rsidR="00D26147">
        <w:rPr>
          <w:rFonts w:ascii="仿宋" w:eastAsia="仿宋" w:hAnsi="仿宋" w:hint="eastAsia"/>
          <w:spacing w:val="-4"/>
          <w:sz w:val="32"/>
          <w:szCs w:val="32"/>
        </w:rPr>
        <w:t>存在安全风险隐患和容易造成次生灾害的管线</w:t>
      </w:r>
      <w:r>
        <w:rPr>
          <w:rFonts w:ascii="仿宋" w:eastAsia="仿宋" w:hAnsi="仿宋" w:hint="eastAsia"/>
          <w:spacing w:val="-4"/>
          <w:sz w:val="32"/>
          <w:szCs w:val="32"/>
        </w:rPr>
        <w:t>应急抢险工程，管线权属单位要安排</w:t>
      </w:r>
      <w:r w:rsidR="00D26147">
        <w:rPr>
          <w:rFonts w:ascii="仿宋" w:eastAsia="仿宋" w:hAnsi="仿宋" w:hint="eastAsia"/>
          <w:spacing w:val="-4"/>
          <w:sz w:val="32"/>
          <w:szCs w:val="32"/>
        </w:rPr>
        <w:t>旁站人员旁站</w:t>
      </w:r>
      <w:proofErr w:type="gramStart"/>
      <w:r w:rsidR="005D317C" w:rsidRPr="00A96F56">
        <w:rPr>
          <w:rFonts w:ascii="仿宋" w:eastAsia="仿宋" w:hAnsi="仿宋" w:hint="eastAsia"/>
          <w:spacing w:val="-4"/>
          <w:sz w:val="32"/>
          <w:szCs w:val="32"/>
        </w:rPr>
        <w:t>至施工</w:t>
      </w:r>
      <w:proofErr w:type="gramEnd"/>
      <w:r w:rsidR="005D317C" w:rsidRPr="00A96F56">
        <w:rPr>
          <w:rFonts w:ascii="仿宋" w:eastAsia="仿宋" w:hAnsi="仿宋" w:hint="eastAsia"/>
          <w:spacing w:val="-4"/>
          <w:sz w:val="32"/>
          <w:szCs w:val="32"/>
        </w:rPr>
        <w:t>结束</w:t>
      </w:r>
      <w:r w:rsidR="00D26147">
        <w:rPr>
          <w:rFonts w:ascii="仿宋" w:eastAsia="仿宋" w:hAnsi="仿宋" w:hint="eastAsia"/>
          <w:spacing w:val="-4"/>
          <w:sz w:val="32"/>
          <w:szCs w:val="32"/>
        </w:rPr>
        <w:t>。</w:t>
      </w:r>
      <w:r w:rsidR="00233538" w:rsidRPr="00D26147">
        <w:rPr>
          <w:rFonts w:ascii="仿宋" w:eastAsia="仿宋" w:hAnsi="仿宋" w:hint="eastAsia"/>
          <w:spacing w:val="-4"/>
          <w:sz w:val="32"/>
          <w:szCs w:val="32"/>
        </w:rPr>
        <w:t>尤其是对</w:t>
      </w:r>
      <w:r w:rsidR="00287301" w:rsidRPr="00D26147">
        <w:rPr>
          <w:rFonts w:ascii="仿宋" w:eastAsia="仿宋" w:hAnsi="仿宋" w:hint="eastAsia"/>
          <w:spacing w:val="-4"/>
          <w:sz w:val="32"/>
          <w:szCs w:val="32"/>
        </w:rPr>
        <w:t>涉及燃气</w:t>
      </w:r>
      <w:r w:rsidR="00DF56B5" w:rsidRPr="00D26147">
        <w:rPr>
          <w:rFonts w:ascii="仿宋" w:eastAsia="仿宋" w:hAnsi="仿宋" w:hint="eastAsia"/>
          <w:spacing w:val="-4"/>
          <w:sz w:val="32"/>
          <w:szCs w:val="32"/>
        </w:rPr>
        <w:t>管线</w:t>
      </w:r>
      <w:r w:rsidR="00287301" w:rsidRPr="00D26147">
        <w:rPr>
          <w:rFonts w:ascii="仿宋" w:eastAsia="仿宋" w:hAnsi="仿宋" w:hint="eastAsia"/>
          <w:spacing w:val="-4"/>
          <w:sz w:val="32"/>
          <w:szCs w:val="32"/>
        </w:rPr>
        <w:t>的</w:t>
      </w:r>
      <w:r w:rsidR="00DF56B5" w:rsidRPr="00D26147">
        <w:rPr>
          <w:rFonts w:ascii="仿宋" w:eastAsia="仿宋" w:hAnsi="仿宋" w:hint="eastAsia"/>
          <w:spacing w:val="-4"/>
          <w:sz w:val="32"/>
          <w:szCs w:val="32"/>
        </w:rPr>
        <w:t>，旁站人员须为燃气企业专职安全监护人员，熟悉管道参数、阀门位置、应急处置流程，具备燃气泄漏检测与初期处置能力，不得擅自离岗、脱岗，需做好旁</w:t>
      </w:r>
      <w:proofErr w:type="gramStart"/>
      <w:r w:rsidR="00DF56B5" w:rsidRPr="00D26147">
        <w:rPr>
          <w:rFonts w:ascii="仿宋" w:eastAsia="仿宋" w:hAnsi="仿宋" w:hint="eastAsia"/>
          <w:spacing w:val="-4"/>
          <w:sz w:val="32"/>
          <w:szCs w:val="32"/>
        </w:rPr>
        <w:t>站记录</w:t>
      </w:r>
      <w:proofErr w:type="gramEnd"/>
      <w:r w:rsidR="00DF56B5" w:rsidRPr="00D26147">
        <w:rPr>
          <w:rFonts w:ascii="仿宋" w:eastAsia="仿宋" w:hAnsi="仿宋" w:hint="eastAsia"/>
          <w:spacing w:val="-4"/>
          <w:sz w:val="32"/>
          <w:szCs w:val="32"/>
        </w:rPr>
        <w:t>与影像留存。抢险结束后，旁站人员与施工单位共同检查管道完好性、恢复警示标识，</w:t>
      </w:r>
      <w:r>
        <w:rPr>
          <w:rFonts w:ascii="仿宋" w:eastAsia="仿宋" w:hAnsi="仿宋" w:hint="eastAsia"/>
          <w:spacing w:val="-4"/>
          <w:sz w:val="32"/>
          <w:szCs w:val="32"/>
        </w:rPr>
        <w:t>建设单位应</w:t>
      </w:r>
      <w:r w:rsidRPr="00CB1F62">
        <w:rPr>
          <w:rFonts w:ascii="仿宋" w:eastAsia="仿宋" w:hAnsi="仿宋" w:hint="eastAsia"/>
          <w:spacing w:val="-4"/>
          <w:sz w:val="32"/>
          <w:szCs w:val="32"/>
        </w:rPr>
        <w:t>在《应急抢修工程施工旁站记录表》</w:t>
      </w:r>
      <w:r>
        <w:rPr>
          <w:rFonts w:ascii="仿宋" w:eastAsia="仿宋" w:hAnsi="仿宋" w:hint="eastAsia"/>
          <w:spacing w:val="-4"/>
          <w:sz w:val="32"/>
          <w:szCs w:val="32"/>
        </w:rPr>
        <w:t>组织各方人员</w:t>
      </w:r>
      <w:r w:rsidR="00DF56B5" w:rsidRPr="00D26147">
        <w:rPr>
          <w:rFonts w:ascii="仿宋" w:eastAsia="仿宋" w:hAnsi="仿宋" w:hint="eastAsia"/>
          <w:spacing w:val="-4"/>
          <w:sz w:val="32"/>
          <w:szCs w:val="32"/>
        </w:rPr>
        <w:t>签字确认后方可离场</w:t>
      </w:r>
      <w:r w:rsidR="00287301" w:rsidRPr="00D26147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14:paraId="522CA9DD" w14:textId="40971754" w:rsidR="005D317C" w:rsidRPr="00A96F56" w:rsidRDefault="00D26147" w:rsidP="00104D65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仿宋" w:eastAsia="仿宋" w:hAnsi="仿宋" w:hint="eastAsia"/>
          <w:spacing w:val="-4"/>
          <w:sz w:val="32"/>
          <w:szCs w:val="32"/>
        </w:rPr>
        <w:t>道路管理部门要组织道路复原单位</w:t>
      </w:r>
      <w:r w:rsidR="00E92939">
        <w:rPr>
          <w:rFonts w:ascii="仿宋" w:eastAsia="仿宋" w:hAnsi="仿宋" w:hint="eastAsia"/>
          <w:spacing w:val="-4"/>
          <w:sz w:val="32"/>
          <w:szCs w:val="32"/>
        </w:rPr>
        <w:t>在施工前提前</w:t>
      </w:r>
      <w:r w:rsidRPr="00D26147">
        <w:rPr>
          <w:rFonts w:ascii="仿宋" w:eastAsia="仿宋" w:hAnsi="仿宋" w:hint="eastAsia"/>
          <w:spacing w:val="-4"/>
          <w:sz w:val="32"/>
          <w:szCs w:val="32"/>
        </w:rPr>
        <w:t>介入制定复</w:t>
      </w:r>
      <w:r w:rsidRPr="00D26147">
        <w:rPr>
          <w:rFonts w:ascii="仿宋" w:eastAsia="仿宋" w:hAnsi="仿宋" w:hint="eastAsia"/>
          <w:spacing w:val="-4"/>
          <w:sz w:val="32"/>
          <w:szCs w:val="32"/>
        </w:rPr>
        <w:lastRenderedPageBreak/>
        <w:t>原方案、准备物料和施</w:t>
      </w:r>
      <w:r>
        <w:rPr>
          <w:rFonts w:ascii="仿宋" w:eastAsia="仿宋" w:hAnsi="仿宋" w:hint="eastAsia"/>
          <w:spacing w:val="-4"/>
          <w:sz w:val="32"/>
          <w:szCs w:val="32"/>
        </w:rPr>
        <w:t>工人员</w:t>
      </w:r>
      <w:r w:rsidRPr="00A96F56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14:paraId="2521D426" w14:textId="77777777" w:rsidR="00A6509B" w:rsidRDefault="000E57F9" w:rsidP="00104D65">
      <w:pPr>
        <w:spacing w:line="576" w:lineRule="exact"/>
        <w:ind w:firstLineChars="200" w:firstLine="624"/>
        <w:rPr>
          <w:rFonts w:ascii="仿宋" w:eastAsia="仿宋" w:hAnsi="仿宋" w:hint="eastAsia"/>
          <w:b/>
          <w:bCs/>
          <w:spacing w:val="-4"/>
          <w:sz w:val="32"/>
          <w:szCs w:val="32"/>
        </w:rPr>
      </w:pPr>
      <w:r w:rsidRPr="00A6509B">
        <w:rPr>
          <w:rFonts w:ascii="楷体" w:eastAsia="楷体" w:hAnsi="楷体" w:hint="eastAsia"/>
          <w:spacing w:val="-4"/>
          <w:sz w:val="32"/>
          <w:szCs w:val="32"/>
        </w:rPr>
        <w:t>（四）</w:t>
      </w:r>
      <w:r w:rsidR="00287301" w:rsidRPr="00A6509B">
        <w:rPr>
          <w:rFonts w:ascii="楷体" w:eastAsia="楷体" w:hAnsi="楷体" w:hint="eastAsia"/>
          <w:spacing w:val="-4"/>
          <w:sz w:val="32"/>
          <w:szCs w:val="32"/>
        </w:rPr>
        <w:t>文明施工</w:t>
      </w:r>
    </w:p>
    <w:p w14:paraId="58E1AE2E" w14:textId="7CB10F21" w:rsidR="00287301" w:rsidRPr="00215A29" w:rsidRDefault="00291229" w:rsidP="00104D65">
      <w:pPr>
        <w:spacing w:line="576" w:lineRule="exact"/>
        <w:ind w:firstLineChars="200" w:firstLine="624"/>
        <w:rPr>
          <w:rFonts w:ascii="仿宋" w:eastAsia="仿宋" w:hAnsi="仿宋" w:hint="eastAsia"/>
          <w:color w:val="EE0000"/>
          <w:spacing w:val="-4"/>
          <w:sz w:val="32"/>
          <w:szCs w:val="32"/>
        </w:rPr>
      </w:pPr>
      <w:r w:rsidRPr="00A96F56">
        <w:rPr>
          <w:rFonts w:ascii="仿宋" w:eastAsia="仿宋" w:hAnsi="仿宋" w:hint="eastAsia"/>
          <w:spacing w:val="-4"/>
          <w:sz w:val="32"/>
          <w:szCs w:val="32"/>
        </w:rPr>
        <w:t>地下管线建设</w:t>
      </w:r>
      <w:r w:rsidR="00287301" w:rsidRPr="00A96F56">
        <w:rPr>
          <w:rFonts w:ascii="仿宋" w:eastAsia="仿宋" w:hAnsi="仿宋" w:hint="eastAsia"/>
          <w:spacing w:val="-4"/>
          <w:sz w:val="32"/>
          <w:szCs w:val="32"/>
        </w:rPr>
        <w:t>应急抢险工程，要按照相关要求设置</w:t>
      </w:r>
      <w:r w:rsidR="00DF56B5" w:rsidRPr="00A96F56">
        <w:rPr>
          <w:rFonts w:ascii="仿宋" w:eastAsia="仿宋" w:hAnsi="仿宋" w:hint="eastAsia"/>
          <w:spacing w:val="-4"/>
          <w:sz w:val="32"/>
          <w:szCs w:val="32"/>
        </w:rPr>
        <w:t>交通导锥、铁马</w:t>
      </w:r>
      <w:r w:rsidR="00565B62" w:rsidRPr="00A96F56">
        <w:rPr>
          <w:rFonts w:ascii="仿宋" w:eastAsia="仿宋" w:hAnsi="仿宋" w:hint="eastAsia"/>
          <w:spacing w:val="-4"/>
          <w:sz w:val="32"/>
          <w:szCs w:val="32"/>
        </w:rPr>
        <w:t>并设置装配式活动围挡或彩钢板制式围挡，围挡临街主面及主出入口醒目位置，规</w:t>
      </w:r>
      <w:r w:rsidR="00565B62" w:rsidRPr="00565B62">
        <w:rPr>
          <w:rFonts w:ascii="仿宋" w:eastAsia="仿宋" w:hAnsi="仿宋" w:hint="eastAsia"/>
          <w:spacing w:val="-4"/>
          <w:sz w:val="32"/>
          <w:szCs w:val="32"/>
        </w:rPr>
        <w:t>范设置固定公示牌，清晰标明管线种类、工程类型、施工起止时间、施工单位名称、现场负责人及联系电话，并张贴标准化安全警示标识</w:t>
      </w:r>
      <w:r w:rsidR="00565B62">
        <w:rPr>
          <w:rFonts w:ascii="仿宋" w:eastAsia="仿宋" w:hAnsi="仿宋" w:hint="eastAsia"/>
          <w:spacing w:val="-4"/>
          <w:sz w:val="32"/>
          <w:szCs w:val="32"/>
        </w:rPr>
        <w:t>。</w:t>
      </w:r>
      <w:r w:rsidR="00287301" w:rsidRPr="00913563">
        <w:rPr>
          <w:rFonts w:ascii="仿宋" w:eastAsia="仿宋" w:hAnsi="仿宋" w:hint="eastAsia"/>
          <w:spacing w:val="-4"/>
          <w:sz w:val="32"/>
          <w:szCs w:val="32"/>
        </w:rPr>
        <w:t>影响范围</w:t>
      </w:r>
      <w:r w:rsidR="00DF56B5" w:rsidRPr="00913563">
        <w:rPr>
          <w:rFonts w:ascii="仿宋" w:eastAsia="仿宋" w:hAnsi="仿宋" w:hint="eastAsia"/>
          <w:spacing w:val="-4"/>
          <w:sz w:val="32"/>
          <w:szCs w:val="32"/>
        </w:rPr>
        <w:t>较</w:t>
      </w:r>
      <w:r w:rsidR="00287301" w:rsidRPr="00913563">
        <w:rPr>
          <w:rFonts w:ascii="仿宋" w:eastAsia="仿宋" w:hAnsi="仿宋" w:hint="eastAsia"/>
          <w:spacing w:val="-4"/>
          <w:sz w:val="32"/>
          <w:szCs w:val="32"/>
        </w:rPr>
        <w:t>大的，要及时通过</w:t>
      </w:r>
      <w:r w:rsidR="009B6900">
        <w:rPr>
          <w:rFonts w:ascii="仿宋" w:eastAsia="仿宋" w:hAnsi="仿宋" w:hint="eastAsia"/>
          <w:spacing w:val="-4"/>
          <w:sz w:val="32"/>
          <w:szCs w:val="32"/>
        </w:rPr>
        <w:t>相关</w:t>
      </w:r>
      <w:r w:rsidR="00287301" w:rsidRPr="00913563">
        <w:rPr>
          <w:rFonts w:ascii="仿宋" w:eastAsia="仿宋" w:hAnsi="仿宋" w:hint="eastAsia"/>
          <w:spacing w:val="-4"/>
          <w:sz w:val="32"/>
          <w:szCs w:val="32"/>
        </w:rPr>
        <w:t>媒体</w:t>
      </w:r>
      <w:r w:rsidR="005A2A1F">
        <w:rPr>
          <w:rFonts w:ascii="仿宋" w:eastAsia="仿宋" w:hAnsi="仿宋" w:hint="eastAsia"/>
          <w:spacing w:val="-4"/>
          <w:sz w:val="32"/>
          <w:szCs w:val="32"/>
        </w:rPr>
        <w:t>陆续</w:t>
      </w:r>
      <w:r w:rsidR="00287301" w:rsidRPr="00913563">
        <w:rPr>
          <w:rFonts w:ascii="仿宋" w:eastAsia="仿宋" w:hAnsi="仿宋" w:hint="eastAsia"/>
          <w:spacing w:val="-4"/>
          <w:sz w:val="32"/>
          <w:szCs w:val="32"/>
        </w:rPr>
        <w:t>发布</w:t>
      </w:r>
      <w:r w:rsidR="005A2A1F">
        <w:rPr>
          <w:rFonts w:ascii="仿宋" w:eastAsia="仿宋" w:hAnsi="仿宋" w:hint="eastAsia"/>
          <w:spacing w:val="-4"/>
          <w:sz w:val="32"/>
          <w:szCs w:val="32"/>
        </w:rPr>
        <w:t>抢险进度</w:t>
      </w:r>
      <w:r w:rsidR="00287301" w:rsidRPr="00913563">
        <w:rPr>
          <w:rFonts w:ascii="仿宋" w:eastAsia="仿宋" w:hAnsi="仿宋" w:hint="eastAsia"/>
          <w:spacing w:val="-4"/>
          <w:sz w:val="32"/>
          <w:szCs w:val="32"/>
        </w:rPr>
        <w:t>信息。</w:t>
      </w:r>
    </w:p>
    <w:p w14:paraId="24B3D879" w14:textId="77777777" w:rsidR="00A6509B" w:rsidRPr="00A6509B" w:rsidRDefault="000E57F9" w:rsidP="00104D65">
      <w:pPr>
        <w:spacing w:line="576" w:lineRule="exact"/>
        <w:ind w:firstLineChars="200" w:firstLine="624"/>
        <w:rPr>
          <w:rFonts w:ascii="楷体" w:eastAsia="楷体" w:hAnsi="楷体" w:hint="eastAsia"/>
          <w:spacing w:val="-4"/>
          <w:sz w:val="32"/>
          <w:szCs w:val="32"/>
        </w:rPr>
      </w:pPr>
      <w:r w:rsidRPr="00A6509B">
        <w:rPr>
          <w:rFonts w:ascii="楷体" w:eastAsia="楷体" w:hAnsi="楷体" w:hint="eastAsia"/>
          <w:spacing w:val="-4"/>
          <w:sz w:val="32"/>
          <w:szCs w:val="32"/>
        </w:rPr>
        <w:t>（五）</w:t>
      </w:r>
      <w:r w:rsidR="00287301" w:rsidRPr="00A6509B">
        <w:rPr>
          <w:rFonts w:ascii="楷体" w:eastAsia="楷体" w:hAnsi="楷体" w:hint="eastAsia"/>
          <w:spacing w:val="-4"/>
          <w:sz w:val="32"/>
          <w:szCs w:val="32"/>
        </w:rPr>
        <w:t>竣工测量</w:t>
      </w:r>
    </w:p>
    <w:p w14:paraId="5A490470" w14:textId="12275668" w:rsidR="00287301" w:rsidRPr="006A637E" w:rsidRDefault="00287301" w:rsidP="00104D65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6A637E">
        <w:rPr>
          <w:rFonts w:ascii="仿宋" w:eastAsia="仿宋" w:hAnsi="仿宋" w:hint="eastAsia"/>
          <w:spacing w:val="-4"/>
          <w:sz w:val="32"/>
          <w:szCs w:val="32"/>
        </w:rPr>
        <w:t>应急抢险单位要在工程覆土前</w:t>
      </w:r>
      <w:r w:rsidR="00125C10">
        <w:rPr>
          <w:rFonts w:ascii="仿宋" w:eastAsia="仿宋" w:hAnsi="仿宋" w:hint="eastAsia"/>
          <w:spacing w:val="-4"/>
          <w:sz w:val="32"/>
          <w:szCs w:val="32"/>
        </w:rPr>
        <w:t>组织专业测量队伍或本单位技术力量按照</w:t>
      </w:r>
      <w:r w:rsidR="00125C10" w:rsidRPr="00125C10">
        <w:rPr>
          <w:rFonts w:ascii="仿宋" w:eastAsia="仿宋" w:hAnsi="仿宋" w:hint="eastAsia"/>
          <w:spacing w:val="-4"/>
          <w:sz w:val="32"/>
          <w:szCs w:val="32"/>
        </w:rPr>
        <w:t>《</w:t>
      </w:r>
      <w:r w:rsidR="000E6BCD">
        <w:rPr>
          <w:rFonts w:ascii="仿宋" w:eastAsia="仿宋" w:hAnsi="仿宋" w:hint="eastAsia"/>
          <w:spacing w:val="-4"/>
          <w:sz w:val="32"/>
          <w:szCs w:val="32"/>
        </w:rPr>
        <w:t>城市测量规范</w:t>
      </w:r>
      <w:r w:rsidR="00125C10" w:rsidRPr="00125C10">
        <w:rPr>
          <w:rFonts w:ascii="仿宋" w:eastAsia="仿宋" w:hAnsi="仿宋" w:hint="eastAsia"/>
          <w:spacing w:val="-4"/>
          <w:sz w:val="32"/>
          <w:szCs w:val="32"/>
        </w:rPr>
        <w:t>》</w:t>
      </w:r>
      <w:r w:rsidR="00125C10">
        <w:rPr>
          <w:rFonts w:ascii="仿宋" w:eastAsia="仿宋" w:hAnsi="仿宋" w:hint="eastAsia"/>
          <w:spacing w:val="-4"/>
          <w:sz w:val="32"/>
          <w:szCs w:val="32"/>
        </w:rPr>
        <w:t>等标准，做好</w:t>
      </w:r>
      <w:r w:rsidRPr="006A637E">
        <w:rPr>
          <w:rFonts w:ascii="仿宋" w:eastAsia="仿宋" w:hAnsi="仿宋" w:hint="eastAsia"/>
          <w:spacing w:val="-4"/>
          <w:sz w:val="32"/>
          <w:szCs w:val="32"/>
        </w:rPr>
        <w:t>竣工测量</w:t>
      </w:r>
      <w:r w:rsidR="005A2A1F">
        <w:rPr>
          <w:rFonts w:ascii="仿宋" w:eastAsia="仿宋" w:hAnsi="仿宋" w:hint="eastAsia"/>
          <w:spacing w:val="-4"/>
          <w:sz w:val="32"/>
          <w:szCs w:val="32"/>
        </w:rPr>
        <w:t>（</w:t>
      </w:r>
      <w:bookmarkStart w:id="1" w:name="_Hlk226553471"/>
      <w:r w:rsidR="005A2A1F">
        <w:rPr>
          <w:rFonts w:ascii="仿宋" w:eastAsia="仿宋" w:hAnsi="仿宋" w:hint="eastAsia"/>
          <w:spacing w:val="-4"/>
          <w:sz w:val="32"/>
          <w:szCs w:val="32"/>
        </w:rPr>
        <w:t>主要包括：</w:t>
      </w:r>
      <w:r w:rsidR="005A2A1F" w:rsidRPr="005A2A1F">
        <w:rPr>
          <w:rFonts w:ascii="仿宋" w:eastAsia="仿宋" w:hAnsi="仿宋" w:hint="eastAsia"/>
          <w:spacing w:val="-4"/>
          <w:sz w:val="32"/>
          <w:szCs w:val="32"/>
        </w:rPr>
        <w:t>管线管材、管径、埋深、权属</w:t>
      </w:r>
      <w:r w:rsidR="00A05CE5">
        <w:rPr>
          <w:rFonts w:ascii="仿宋" w:eastAsia="仿宋" w:hAnsi="仿宋" w:hint="eastAsia"/>
          <w:spacing w:val="-4"/>
          <w:sz w:val="32"/>
          <w:szCs w:val="32"/>
        </w:rPr>
        <w:t>、坐标和高程</w:t>
      </w:r>
      <w:r w:rsidR="005A2A1F" w:rsidRPr="005A2A1F">
        <w:rPr>
          <w:rFonts w:ascii="仿宋" w:eastAsia="仿宋" w:hAnsi="仿宋" w:hint="eastAsia"/>
          <w:spacing w:val="-4"/>
          <w:sz w:val="32"/>
          <w:szCs w:val="32"/>
        </w:rPr>
        <w:t>等</w:t>
      </w:r>
      <w:r w:rsidR="00A05CE5">
        <w:rPr>
          <w:rFonts w:ascii="仿宋" w:eastAsia="仿宋" w:hAnsi="仿宋" w:hint="eastAsia"/>
          <w:spacing w:val="-4"/>
          <w:sz w:val="32"/>
          <w:szCs w:val="32"/>
        </w:rPr>
        <w:t>主要信息</w:t>
      </w:r>
      <w:bookmarkEnd w:id="1"/>
      <w:r w:rsidR="005A2A1F">
        <w:rPr>
          <w:rFonts w:ascii="仿宋" w:eastAsia="仿宋" w:hAnsi="仿宋" w:hint="eastAsia"/>
          <w:spacing w:val="-4"/>
          <w:sz w:val="32"/>
          <w:szCs w:val="32"/>
        </w:rPr>
        <w:t>）</w:t>
      </w:r>
      <w:r w:rsidRPr="006A637E">
        <w:rPr>
          <w:rFonts w:ascii="仿宋" w:eastAsia="仿宋" w:hAnsi="仿宋" w:hint="eastAsia"/>
          <w:spacing w:val="-4"/>
          <w:sz w:val="32"/>
          <w:szCs w:val="32"/>
        </w:rPr>
        <w:t>，在覆土回填后</w:t>
      </w:r>
      <w:r w:rsidR="00233538">
        <w:rPr>
          <w:rFonts w:ascii="仿宋" w:eastAsia="仿宋" w:hAnsi="仿宋" w:hint="eastAsia"/>
          <w:spacing w:val="-4"/>
          <w:sz w:val="32"/>
          <w:szCs w:val="32"/>
        </w:rPr>
        <w:t>5</w:t>
      </w:r>
      <w:r w:rsidRPr="006A637E">
        <w:rPr>
          <w:rFonts w:ascii="仿宋" w:eastAsia="仿宋" w:hAnsi="仿宋" w:hint="eastAsia"/>
          <w:spacing w:val="-4"/>
          <w:sz w:val="32"/>
          <w:szCs w:val="32"/>
        </w:rPr>
        <w:t>日内将竣工测量数据报送至系统平台。</w:t>
      </w:r>
    </w:p>
    <w:p w14:paraId="5AE17785" w14:textId="77777777" w:rsidR="00D26147" w:rsidRPr="00A6509B" w:rsidRDefault="000E57F9" w:rsidP="00104D65">
      <w:pPr>
        <w:spacing w:line="576" w:lineRule="exact"/>
        <w:ind w:firstLineChars="200" w:firstLine="624"/>
        <w:rPr>
          <w:rFonts w:ascii="楷体" w:eastAsia="楷体" w:hAnsi="楷体" w:hint="eastAsia"/>
          <w:spacing w:val="-4"/>
          <w:sz w:val="32"/>
          <w:szCs w:val="32"/>
        </w:rPr>
      </w:pPr>
      <w:r w:rsidRPr="00A6509B">
        <w:rPr>
          <w:rFonts w:ascii="楷体" w:eastAsia="楷体" w:hAnsi="楷体" w:hint="eastAsia"/>
          <w:spacing w:val="-4"/>
          <w:sz w:val="32"/>
          <w:szCs w:val="32"/>
        </w:rPr>
        <w:t>（六）</w:t>
      </w:r>
      <w:r w:rsidR="00287301" w:rsidRPr="00A6509B">
        <w:rPr>
          <w:rFonts w:ascii="楷体" w:eastAsia="楷体" w:hAnsi="楷体" w:hint="eastAsia"/>
          <w:spacing w:val="-4"/>
          <w:sz w:val="32"/>
          <w:szCs w:val="32"/>
        </w:rPr>
        <w:t>道路复原</w:t>
      </w:r>
    </w:p>
    <w:p w14:paraId="2E2BFDE1" w14:textId="0C12F9B1" w:rsidR="00287301" w:rsidRPr="00D26147" w:rsidRDefault="00D26147" w:rsidP="00104D65">
      <w:pPr>
        <w:spacing w:line="576" w:lineRule="exact"/>
        <w:ind w:firstLineChars="200" w:firstLine="627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楷体" w:eastAsia="楷体" w:hAnsi="楷体" w:hint="eastAsia"/>
          <w:b/>
          <w:bCs/>
          <w:spacing w:val="-4"/>
          <w:sz w:val="32"/>
          <w:szCs w:val="32"/>
        </w:rPr>
        <w:t>1.</w:t>
      </w:r>
      <w:r w:rsidR="007816A4" w:rsidRPr="00D26147">
        <w:rPr>
          <w:rFonts w:ascii="楷体" w:eastAsia="楷体" w:hAnsi="楷体" w:hint="eastAsia"/>
          <w:spacing w:val="-4"/>
          <w:sz w:val="32"/>
          <w:szCs w:val="32"/>
        </w:rPr>
        <w:t>对小于6米*2.5米抢修工程</w:t>
      </w:r>
      <w:r w:rsidRPr="00D26147">
        <w:rPr>
          <w:rFonts w:ascii="楷体" w:eastAsia="楷体" w:hAnsi="楷体" w:hint="eastAsia"/>
          <w:spacing w:val="-4"/>
          <w:sz w:val="32"/>
          <w:szCs w:val="32"/>
        </w:rPr>
        <w:t>。</w:t>
      </w:r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可用原土、石屑、</w:t>
      </w:r>
      <w:proofErr w:type="gramStart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混沙或</w:t>
      </w:r>
      <w:proofErr w:type="gramEnd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硬质材料回填，使用</w:t>
      </w:r>
      <w:proofErr w:type="gramStart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小型夯机每</w:t>
      </w:r>
      <w:proofErr w:type="gramEnd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20-30厘米进行夯实，</w:t>
      </w:r>
      <w:proofErr w:type="gramStart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夯实面感观</w:t>
      </w:r>
      <w:proofErr w:type="gramEnd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无压痕合格后，结合实际埋深</w:t>
      </w:r>
      <w:proofErr w:type="gramStart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再夯上一层</w:t>
      </w:r>
      <w:proofErr w:type="gramEnd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。严禁挖掘机</w:t>
      </w:r>
      <w:proofErr w:type="gramStart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斗拍压</w:t>
      </w:r>
      <w:proofErr w:type="gramEnd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，严禁使用淤泥、腐殖土、垃圾杂物和冻土回填。回填合格交接后，由复原单位按照原有道路结构(沥青混凝土路面、水泥混凝土路面、方砖步道、理石板</w:t>
      </w:r>
      <w:proofErr w:type="gramStart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步道路</w:t>
      </w:r>
      <w:proofErr w:type="gramEnd"/>
      <w:r w:rsidR="007816A4" w:rsidRPr="00D26147">
        <w:rPr>
          <w:rFonts w:ascii="仿宋" w:eastAsia="仿宋" w:hAnsi="仿宋" w:hint="eastAsia"/>
          <w:spacing w:val="-4"/>
          <w:sz w:val="32"/>
          <w:szCs w:val="32"/>
        </w:rPr>
        <w:t>等)进行复原。</w:t>
      </w:r>
    </w:p>
    <w:p w14:paraId="32C6F3CD" w14:textId="60F85BA0" w:rsidR="00BD093F" w:rsidRPr="00D26147" w:rsidRDefault="00D26147" w:rsidP="00104D65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 w:rsidRPr="00D26147">
        <w:rPr>
          <w:rFonts w:ascii="楷体" w:eastAsia="楷体" w:hAnsi="楷体" w:hint="eastAsia"/>
          <w:spacing w:val="-4"/>
          <w:sz w:val="32"/>
          <w:szCs w:val="32"/>
        </w:rPr>
        <w:t>2.</w:t>
      </w:r>
      <w:r w:rsidR="00BD093F" w:rsidRPr="00D26147">
        <w:rPr>
          <w:rFonts w:ascii="楷体" w:eastAsia="楷体" w:hAnsi="楷体" w:hint="eastAsia"/>
          <w:spacing w:val="-4"/>
          <w:sz w:val="32"/>
          <w:szCs w:val="32"/>
        </w:rPr>
        <w:t>对大于6米*2.5米</w:t>
      </w:r>
      <w:r w:rsidRPr="00D26147">
        <w:rPr>
          <w:rFonts w:ascii="楷体" w:eastAsia="楷体" w:hAnsi="楷体" w:hint="eastAsia"/>
          <w:spacing w:val="-4"/>
          <w:sz w:val="32"/>
          <w:szCs w:val="32"/>
        </w:rPr>
        <w:t>抢修</w:t>
      </w:r>
      <w:r w:rsidR="00BD093F" w:rsidRPr="00D26147">
        <w:rPr>
          <w:rFonts w:ascii="楷体" w:eastAsia="楷体" w:hAnsi="楷体" w:hint="eastAsia"/>
          <w:spacing w:val="-4"/>
          <w:sz w:val="32"/>
          <w:szCs w:val="32"/>
        </w:rPr>
        <w:t>工程</w:t>
      </w:r>
      <w:r w:rsidRPr="00D26147">
        <w:rPr>
          <w:rFonts w:ascii="楷体" w:eastAsia="楷体" w:hAnsi="楷体" w:hint="eastAsia"/>
          <w:spacing w:val="-4"/>
          <w:sz w:val="32"/>
          <w:szCs w:val="32"/>
        </w:rPr>
        <w:t>。</w:t>
      </w:r>
      <w:r w:rsidR="00BD093F" w:rsidRPr="00D26147">
        <w:rPr>
          <w:rFonts w:ascii="仿宋" w:eastAsia="仿宋" w:hAnsi="仿宋" w:hint="eastAsia"/>
          <w:spacing w:val="-4"/>
          <w:sz w:val="32"/>
          <w:szCs w:val="32"/>
        </w:rPr>
        <w:t>可用原土、石屑、</w:t>
      </w:r>
      <w:proofErr w:type="gramStart"/>
      <w:r w:rsidR="00BD093F" w:rsidRPr="00D26147">
        <w:rPr>
          <w:rFonts w:ascii="仿宋" w:eastAsia="仿宋" w:hAnsi="仿宋" w:hint="eastAsia"/>
          <w:spacing w:val="-4"/>
          <w:sz w:val="32"/>
          <w:szCs w:val="32"/>
        </w:rPr>
        <w:t>混沙或</w:t>
      </w:r>
      <w:proofErr w:type="gramEnd"/>
      <w:r w:rsidR="00BD093F" w:rsidRPr="00D26147">
        <w:rPr>
          <w:rFonts w:ascii="仿宋" w:eastAsia="仿宋" w:hAnsi="仿宋" w:hint="eastAsia"/>
          <w:spacing w:val="-4"/>
          <w:sz w:val="32"/>
          <w:szCs w:val="32"/>
        </w:rPr>
        <w:t>硬质材料回填，采取压路机碾压、小型夯实机械配合方式，每20-30</w:t>
      </w:r>
      <w:r w:rsidR="00BD093F" w:rsidRPr="00D26147">
        <w:rPr>
          <w:rFonts w:ascii="仿宋" w:eastAsia="仿宋" w:hAnsi="仿宋" w:hint="eastAsia"/>
          <w:spacing w:val="-4"/>
          <w:sz w:val="32"/>
          <w:szCs w:val="32"/>
        </w:rPr>
        <w:lastRenderedPageBreak/>
        <w:t>厘米分层夯实。严禁使用淤泥、腐殖土、垃圾杂物和冻土回填。回填合格交接后，由复原单位按照原有道路结构(沥青混凝土路面、水泥混凝土路面、方砖步道、理石板步道等)进行复原。</w:t>
      </w:r>
    </w:p>
    <w:p w14:paraId="069EA1AA" w14:textId="48A5DE6D" w:rsidR="00AD0E66" w:rsidRPr="009B6900" w:rsidRDefault="00D26147" w:rsidP="00C265DF">
      <w:pPr>
        <w:spacing w:line="576" w:lineRule="exact"/>
        <w:ind w:firstLineChars="200" w:firstLine="624"/>
        <w:rPr>
          <w:rFonts w:ascii="黑体" w:eastAsia="黑体" w:hAnsi="黑体" w:hint="eastAsia"/>
          <w:spacing w:val="-4"/>
          <w:sz w:val="32"/>
          <w:szCs w:val="32"/>
        </w:rPr>
      </w:pPr>
      <w:r w:rsidRPr="009B6900">
        <w:rPr>
          <w:rFonts w:ascii="黑体" w:eastAsia="黑体" w:hAnsi="黑体" w:hint="eastAsia"/>
          <w:spacing w:val="-4"/>
          <w:sz w:val="32"/>
          <w:szCs w:val="32"/>
        </w:rPr>
        <w:t>三、相关要求</w:t>
      </w:r>
    </w:p>
    <w:p w14:paraId="6CAA6626" w14:textId="66997007" w:rsidR="00D26147" w:rsidRDefault="009B6900" w:rsidP="00C265DF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（一）城市地下管线设施突发故障，可以先行施工抢险，同时向市政设施主管部门、行业主管部门报告，并在一个工作日内补办审批手续。</w:t>
      </w:r>
      <w:r w:rsidRPr="009B6900">
        <w:rPr>
          <w:rFonts w:ascii="仿宋" w:eastAsia="仿宋" w:hAnsi="仿宋" w:hint="eastAsia"/>
          <w:spacing w:val="-4"/>
          <w:sz w:val="32"/>
          <w:szCs w:val="32"/>
        </w:rPr>
        <w:t>未在一个工作日内补办审批手续的，按《长春市市政设施管理条例》第七十条规定，处以二万元以下罚款；造成损失的依法承担赔偿责任。</w:t>
      </w:r>
    </w:p>
    <w:p w14:paraId="663C90E5" w14:textId="23DAA8F8" w:rsidR="009B6900" w:rsidRPr="00961B59" w:rsidRDefault="009B6900" w:rsidP="00C265DF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（二）</w:t>
      </w:r>
      <w:r w:rsidR="00E92939" w:rsidRPr="00E92939">
        <w:rPr>
          <w:rFonts w:ascii="仿宋" w:eastAsia="仿宋" w:hAnsi="仿宋" w:hint="eastAsia"/>
          <w:spacing w:val="-4"/>
          <w:sz w:val="32"/>
          <w:szCs w:val="32"/>
        </w:rPr>
        <w:t>城市地下管线设施突发故障</w:t>
      </w:r>
      <w:r w:rsidR="00E92939">
        <w:rPr>
          <w:rFonts w:ascii="仿宋" w:eastAsia="仿宋" w:hAnsi="仿宋" w:hint="eastAsia"/>
          <w:spacing w:val="-4"/>
          <w:sz w:val="32"/>
          <w:szCs w:val="32"/>
        </w:rPr>
        <w:t>需</w:t>
      </w:r>
      <w:r w:rsidR="00E92939" w:rsidRPr="00E92939">
        <w:rPr>
          <w:rFonts w:ascii="仿宋" w:eastAsia="仿宋" w:hAnsi="仿宋" w:hint="eastAsia"/>
          <w:spacing w:val="-4"/>
          <w:sz w:val="32"/>
          <w:szCs w:val="32"/>
        </w:rPr>
        <w:t>通过系统平台提供必要的佐证材料</w:t>
      </w:r>
      <w:r w:rsidR="00E92939">
        <w:rPr>
          <w:rFonts w:ascii="仿宋" w:eastAsia="仿宋" w:hAnsi="仿宋" w:hint="eastAsia"/>
          <w:spacing w:val="-4"/>
          <w:sz w:val="32"/>
          <w:szCs w:val="32"/>
        </w:rPr>
        <w:t>（视频、照片）</w:t>
      </w:r>
      <w:r w:rsidR="00E92939" w:rsidRPr="00E92939">
        <w:rPr>
          <w:rFonts w:ascii="仿宋" w:eastAsia="仿宋" w:hAnsi="仿宋" w:hint="eastAsia"/>
          <w:spacing w:val="-4"/>
          <w:sz w:val="32"/>
          <w:szCs w:val="32"/>
        </w:rPr>
        <w:t>，</w:t>
      </w:r>
      <w:r w:rsidR="00E92939" w:rsidRPr="00961B59">
        <w:rPr>
          <w:rFonts w:ascii="仿宋" w:eastAsia="仿宋" w:hAnsi="仿宋" w:hint="eastAsia"/>
          <w:spacing w:val="-4"/>
          <w:sz w:val="32"/>
          <w:szCs w:val="32"/>
        </w:rPr>
        <w:t>市政行业管理部门、管线行业管理部门要对应急抢险严格把关，</w:t>
      </w:r>
      <w:r w:rsidRPr="00961B59">
        <w:rPr>
          <w:rFonts w:ascii="仿宋" w:eastAsia="仿宋" w:hAnsi="仿宋" w:hint="eastAsia"/>
          <w:spacing w:val="-4"/>
          <w:sz w:val="32"/>
          <w:szCs w:val="32"/>
        </w:rPr>
        <w:t>严禁各管线单位以应急抢险名义</w:t>
      </w:r>
      <w:r w:rsidR="008D26A7" w:rsidRPr="00961B59">
        <w:rPr>
          <w:rFonts w:ascii="仿宋" w:eastAsia="仿宋" w:hAnsi="仿宋" w:hint="eastAsia"/>
          <w:spacing w:val="-4"/>
          <w:sz w:val="32"/>
          <w:szCs w:val="32"/>
        </w:rPr>
        <w:t>开展地下管线施工工程。</w:t>
      </w:r>
    </w:p>
    <w:p w14:paraId="32ADE729" w14:textId="1201A3D4" w:rsidR="008D26A7" w:rsidRDefault="008D26A7" w:rsidP="00C265DF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（三）各城区、开发区住</w:t>
      </w:r>
      <w:proofErr w:type="gramStart"/>
      <w:r>
        <w:rPr>
          <w:rFonts w:ascii="仿宋" w:eastAsia="仿宋" w:hAnsi="仿宋" w:hint="eastAsia"/>
          <w:spacing w:val="-4"/>
          <w:sz w:val="32"/>
          <w:szCs w:val="32"/>
        </w:rPr>
        <w:t>建部门</w:t>
      </w:r>
      <w:proofErr w:type="gramEnd"/>
      <w:r>
        <w:rPr>
          <w:rFonts w:ascii="仿宋" w:eastAsia="仿宋" w:hAnsi="仿宋" w:hint="eastAsia"/>
          <w:spacing w:val="-4"/>
          <w:sz w:val="32"/>
          <w:szCs w:val="32"/>
        </w:rPr>
        <w:t>要严格落实属地管理责任，贯彻落实“安全第一、预防为主”的工作方针，加强对辖区内地下管线应急抢险工程监督检查、巡查，做好安全管理相关工作。</w:t>
      </w:r>
    </w:p>
    <w:p w14:paraId="6DEB3536" w14:textId="403548CE" w:rsidR="008D26A7" w:rsidRDefault="008D26A7" w:rsidP="00C265DF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（四）市级各行业管理部门、执法部门在全市范围内开展地下管线应急抢险工程抽查、检查工作，对未落实通知要求的管线权属单位、建设单位、施工单位</w:t>
      </w:r>
      <w:proofErr w:type="gramStart"/>
      <w:r w:rsidR="005A2A1F">
        <w:rPr>
          <w:rFonts w:ascii="仿宋" w:eastAsia="仿宋" w:hAnsi="仿宋" w:hint="eastAsia"/>
          <w:spacing w:val="-4"/>
          <w:sz w:val="32"/>
          <w:szCs w:val="32"/>
        </w:rPr>
        <w:t>依相关</w:t>
      </w:r>
      <w:proofErr w:type="gramEnd"/>
      <w:r w:rsidR="005A2A1F">
        <w:rPr>
          <w:rFonts w:ascii="仿宋" w:eastAsia="仿宋" w:hAnsi="仿宋" w:hint="eastAsia"/>
          <w:spacing w:val="-4"/>
          <w:sz w:val="32"/>
          <w:szCs w:val="32"/>
        </w:rPr>
        <w:t>法律法规严肃处理</w:t>
      </w:r>
      <w:r>
        <w:rPr>
          <w:rFonts w:ascii="仿宋" w:eastAsia="仿宋" w:hAnsi="仿宋" w:hint="eastAsia"/>
          <w:spacing w:val="-4"/>
          <w:sz w:val="32"/>
          <w:szCs w:val="32"/>
        </w:rPr>
        <w:t>，对发生安全事故的，要全市通报，并严肃问责。</w:t>
      </w:r>
    </w:p>
    <w:p w14:paraId="13B0EE1B" w14:textId="2BB83BB8" w:rsidR="008D26A7" w:rsidRPr="00BC2262" w:rsidRDefault="008D26A7" w:rsidP="00C265DF">
      <w:pPr>
        <w:spacing w:line="576" w:lineRule="exact"/>
        <w:ind w:firstLineChars="200" w:firstLine="624"/>
        <w:rPr>
          <w:rFonts w:ascii="仿宋" w:eastAsia="仿宋" w:hAnsi="仿宋" w:hint="eastAsia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（五）</w:t>
      </w:r>
      <w:bookmarkStart w:id="2" w:name="_Hlk226553554"/>
      <w:r w:rsidR="005A2A1F">
        <w:rPr>
          <w:rFonts w:ascii="仿宋" w:eastAsia="仿宋" w:hAnsi="仿宋" w:hint="eastAsia"/>
          <w:spacing w:val="-4"/>
          <w:sz w:val="32"/>
          <w:szCs w:val="32"/>
        </w:rPr>
        <w:t>九台区、榆树市、德惠市、双阳区、农安县、公主岭市参照执行</w:t>
      </w:r>
      <w:r>
        <w:rPr>
          <w:rFonts w:ascii="仿宋" w:eastAsia="仿宋" w:hAnsi="仿宋" w:hint="eastAsia"/>
          <w:spacing w:val="-4"/>
          <w:sz w:val="32"/>
          <w:szCs w:val="32"/>
        </w:rPr>
        <w:t>。</w:t>
      </w:r>
      <w:bookmarkEnd w:id="2"/>
    </w:p>
    <w:sectPr w:rsidR="008D26A7" w:rsidRPr="00BC2262" w:rsidSect="00385CF9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0EB7" w14:textId="77777777" w:rsidR="001F6D10" w:rsidRDefault="001F6D10" w:rsidP="00385CF9">
      <w:pPr>
        <w:rPr>
          <w:rFonts w:hint="eastAsia"/>
        </w:rPr>
      </w:pPr>
      <w:r>
        <w:separator/>
      </w:r>
    </w:p>
  </w:endnote>
  <w:endnote w:type="continuationSeparator" w:id="0">
    <w:p w14:paraId="039A74C9" w14:textId="77777777" w:rsidR="001F6D10" w:rsidRDefault="001F6D10" w:rsidP="00385C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002579"/>
      <w:docPartObj>
        <w:docPartGallery w:val="Page Numbers (Bottom of Page)"/>
        <w:docPartUnique/>
      </w:docPartObj>
    </w:sdtPr>
    <w:sdtContent>
      <w:p w14:paraId="7E21D6E8" w14:textId="41543308" w:rsidR="00631839" w:rsidRDefault="00631839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0F3D0E" w14:textId="77777777" w:rsidR="00631839" w:rsidRDefault="0063183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6BE2" w14:textId="77777777" w:rsidR="001F6D10" w:rsidRDefault="001F6D10" w:rsidP="00385CF9">
      <w:pPr>
        <w:rPr>
          <w:rFonts w:hint="eastAsia"/>
        </w:rPr>
      </w:pPr>
      <w:r>
        <w:separator/>
      </w:r>
    </w:p>
  </w:footnote>
  <w:footnote w:type="continuationSeparator" w:id="0">
    <w:p w14:paraId="70FA5DB3" w14:textId="77777777" w:rsidR="001F6D10" w:rsidRDefault="001F6D10" w:rsidP="00385C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1D"/>
    <w:rsid w:val="00010152"/>
    <w:rsid w:val="000104F7"/>
    <w:rsid w:val="00017AE0"/>
    <w:rsid w:val="00024146"/>
    <w:rsid w:val="0002485C"/>
    <w:rsid w:val="00050053"/>
    <w:rsid w:val="0005771F"/>
    <w:rsid w:val="000662B5"/>
    <w:rsid w:val="000713A8"/>
    <w:rsid w:val="00072D6C"/>
    <w:rsid w:val="000A2A62"/>
    <w:rsid w:val="000B60B5"/>
    <w:rsid w:val="000C6942"/>
    <w:rsid w:val="000C7311"/>
    <w:rsid w:val="000D0777"/>
    <w:rsid w:val="000D2D0C"/>
    <w:rsid w:val="000E57F9"/>
    <w:rsid w:val="000E5A07"/>
    <w:rsid w:val="000E6BCD"/>
    <w:rsid w:val="000F7A8A"/>
    <w:rsid w:val="00103611"/>
    <w:rsid w:val="00104D65"/>
    <w:rsid w:val="001138D2"/>
    <w:rsid w:val="00125C10"/>
    <w:rsid w:val="00131B82"/>
    <w:rsid w:val="00147F15"/>
    <w:rsid w:val="00153F84"/>
    <w:rsid w:val="001558F1"/>
    <w:rsid w:val="00182CCE"/>
    <w:rsid w:val="001A3B78"/>
    <w:rsid w:val="001A607D"/>
    <w:rsid w:val="001B133E"/>
    <w:rsid w:val="001F6D10"/>
    <w:rsid w:val="00200590"/>
    <w:rsid w:val="00215A29"/>
    <w:rsid w:val="00227341"/>
    <w:rsid w:val="00233538"/>
    <w:rsid w:val="00263943"/>
    <w:rsid w:val="00287301"/>
    <w:rsid w:val="00291229"/>
    <w:rsid w:val="002B0F24"/>
    <w:rsid w:val="002C2828"/>
    <w:rsid w:val="002C4BB6"/>
    <w:rsid w:val="002E22D4"/>
    <w:rsid w:val="003204F1"/>
    <w:rsid w:val="003333B3"/>
    <w:rsid w:val="003469E7"/>
    <w:rsid w:val="003556FD"/>
    <w:rsid w:val="00365829"/>
    <w:rsid w:val="00367896"/>
    <w:rsid w:val="00372903"/>
    <w:rsid w:val="00385CF9"/>
    <w:rsid w:val="003A3014"/>
    <w:rsid w:val="003B3BA9"/>
    <w:rsid w:val="003D2064"/>
    <w:rsid w:val="004168D7"/>
    <w:rsid w:val="00435610"/>
    <w:rsid w:val="00444A55"/>
    <w:rsid w:val="004515FF"/>
    <w:rsid w:val="004963E7"/>
    <w:rsid w:val="004C17C6"/>
    <w:rsid w:val="004E2525"/>
    <w:rsid w:val="004F0D77"/>
    <w:rsid w:val="004F6282"/>
    <w:rsid w:val="00513EA2"/>
    <w:rsid w:val="00542D0B"/>
    <w:rsid w:val="00555D4D"/>
    <w:rsid w:val="00565B62"/>
    <w:rsid w:val="005907BE"/>
    <w:rsid w:val="00593EED"/>
    <w:rsid w:val="00595B9D"/>
    <w:rsid w:val="00596CFC"/>
    <w:rsid w:val="005A2A1F"/>
    <w:rsid w:val="005A2FD2"/>
    <w:rsid w:val="005C783D"/>
    <w:rsid w:val="005D2622"/>
    <w:rsid w:val="005D317C"/>
    <w:rsid w:val="005D350D"/>
    <w:rsid w:val="00624BE2"/>
    <w:rsid w:val="00631839"/>
    <w:rsid w:val="00631F0A"/>
    <w:rsid w:val="006367C6"/>
    <w:rsid w:val="006434D3"/>
    <w:rsid w:val="00655A74"/>
    <w:rsid w:val="00671932"/>
    <w:rsid w:val="00686157"/>
    <w:rsid w:val="006A239A"/>
    <w:rsid w:val="006A637E"/>
    <w:rsid w:val="006C021E"/>
    <w:rsid w:val="006C1FE2"/>
    <w:rsid w:val="006D04DB"/>
    <w:rsid w:val="006D0CA3"/>
    <w:rsid w:val="006D25CD"/>
    <w:rsid w:val="006E0C71"/>
    <w:rsid w:val="006E3E2E"/>
    <w:rsid w:val="00706DF3"/>
    <w:rsid w:val="00735B77"/>
    <w:rsid w:val="00736120"/>
    <w:rsid w:val="0074343E"/>
    <w:rsid w:val="007724F0"/>
    <w:rsid w:val="00776BE0"/>
    <w:rsid w:val="007816A4"/>
    <w:rsid w:val="007A5875"/>
    <w:rsid w:val="007B42F2"/>
    <w:rsid w:val="007E4464"/>
    <w:rsid w:val="007E4C15"/>
    <w:rsid w:val="007F0A25"/>
    <w:rsid w:val="007F5AFD"/>
    <w:rsid w:val="00821D4A"/>
    <w:rsid w:val="008422B7"/>
    <w:rsid w:val="008839D8"/>
    <w:rsid w:val="00897DAC"/>
    <w:rsid w:val="008D26A7"/>
    <w:rsid w:val="008D2974"/>
    <w:rsid w:val="008F319F"/>
    <w:rsid w:val="009001D9"/>
    <w:rsid w:val="00903D71"/>
    <w:rsid w:val="009074BB"/>
    <w:rsid w:val="00913563"/>
    <w:rsid w:val="00931996"/>
    <w:rsid w:val="009504DA"/>
    <w:rsid w:val="009510B8"/>
    <w:rsid w:val="009531A5"/>
    <w:rsid w:val="00961904"/>
    <w:rsid w:val="00961B59"/>
    <w:rsid w:val="009676A5"/>
    <w:rsid w:val="009B0628"/>
    <w:rsid w:val="009B6900"/>
    <w:rsid w:val="009D6003"/>
    <w:rsid w:val="009F27E1"/>
    <w:rsid w:val="00A05CE5"/>
    <w:rsid w:val="00A07091"/>
    <w:rsid w:val="00A15FD8"/>
    <w:rsid w:val="00A325BE"/>
    <w:rsid w:val="00A33DE0"/>
    <w:rsid w:val="00A403E4"/>
    <w:rsid w:val="00A437EA"/>
    <w:rsid w:val="00A43A30"/>
    <w:rsid w:val="00A56A19"/>
    <w:rsid w:val="00A643DB"/>
    <w:rsid w:val="00A6509B"/>
    <w:rsid w:val="00A6610B"/>
    <w:rsid w:val="00A67546"/>
    <w:rsid w:val="00A9656F"/>
    <w:rsid w:val="00A96F56"/>
    <w:rsid w:val="00A977F7"/>
    <w:rsid w:val="00AA3D56"/>
    <w:rsid w:val="00AB2299"/>
    <w:rsid w:val="00AC3E26"/>
    <w:rsid w:val="00AD0E66"/>
    <w:rsid w:val="00AD2497"/>
    <w:rsid w:val="00AD5764"/>
    <w:rsid w:val="00AF1BCA"/>
    <w:rsid w:val="00B02F23"/>
    <w:rsid w:val="00B10AD7"/>
    <w:rsid w:val="00B1108C"/>
    <w:rsid w:val="00B33DF2"/>
    <w:rsid w:val="00B5253D"/>
    <w:rsid w:val="00B56D1D"/>
    <w:rsid w:val="00B56FCF"/>
    <w:rsid w:val="00B660EB"/>
    <w:rsid w:val="00B8554F"/>
    <w:rsid w:val="00B86BD9"/>
    <w:rsid w:val="00B94784"/>
    <w:rsid w:val="00BA157D"/>
    <w:rsid w:val="00BA6DD5"/>
    <w:rsid w:val="00BB116F"/>
    <w:rsid w:val="00BB77E4"/>
    <w:rsid w:val="00BC2262"/>
    <w:rsid w:val="00BD093F"/>
    <w:rsid w:val="00BF2A7E"/>
    <w:rsid w:val="00C06A47"/>
    <w:rsid w:val="00C265DF"/>
    <w:rsid w:val="00C44DF9"/>
    <w:rsid w:val="00C45FAA"/>
    <w:rsid w:val="00C46211"/>
    <w:rsid w:val="00C465A5"/>
    <w:rsid w:val="00C5661F"/>
    <w:rsid w:val="00C6154C"/>
    <w:rsid w:val="00C61953"/>
    <w:rsid w:val="00C862FF"/>
    <w:rsid w:val="00CA732A"/>
    <w:rsid w:val="00CB1F62"/>
    <w:rsid w:val="00CB20DF"/>
    <w:rsid w:val="00CB2F7E"/>
    <w:rsid w:val="00CC0D1F"/>
    <w:rsid w:val="00CC450A"/>
    <w:rsid w:val="00D00F8B"/>
    <w:rsid w:val="00D26147"/>
    <w:rsid w:val="00D44018"/>
    <w:rsid w:val="00D5070A"/>
    <w:rsid w:val="00D83F5F"/>
    <w:rsid w:val="00D87200"/>
    <w:rsid w:val="00D93DFC"/>
    <w:rsid w:val="00DB4741"/>
    <w:rsid w:val="00DF2046"/>
    <w:rsid w:val="00DF56B5"/>
    <w:rsid w:val="00E02A73"/>
    <w:rsid w:val="00E0348B"/>
    <w:rsid w:val="00E06A40"/>
    <w:rsid w:val="00E26ADB"/>
    <w:rsid w:val="00E44E53"/>
    <w:rsid w:val="00E50090"/>
    <w:rsid w:val="00E50FD0"/>
    <w:rsid w:val="00E63C37"/>
    <w:rsid w:val="00E862C3"/>
    <w:rsid w:val="00E91017"/>
    <w:rsid w:val="00E92939"/>
    <w:rsid w:val="00E92B75"/>
    <w:rsid w:val="00EA6A96"/>
    <w:rsid w:val="00EB34C2"/>
    <w:rsid w:val="00EB5D89"/>
    <w:rsid w:val="00EC3CCD"/>
    <w:rsid w:val="00ED4079"/>
    <w:rsid w:val="00ED5928"/>
    <w:rsid w:val="00EF3518"/>
    <w:rsid w:val="00F1771A"/>
    <w:rsid w:val="00F200E7"/>
    <w:rsid w:val="00F279D6"/>
    <w:rsid w:val="00F3300C"/>
    <w:rsid w:val="00F338A9"/>
    <w:rsid w:val="00F506EF"/>
    <w:rsid w:val="00F6327C"/>
    <w:rsid w:val="00F66976"/>
    <w:rsid w:val="00F83E68"/>
    <w:rsid w:val="00F87350"/>
    <w:rsid w:val="00F90730"/>
    <w:rsid w:val="00FA0258"/>
    <w:rsid w:val="00FA51EF"/>
    <w:rsid w:val="00FC5F15"/>
    <w:rsid w:val="00FE12B7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94989D"/>
  <w15:chartTrackingRefBased/>
  <w15:docId w15:val="{C06BDB36-0081-4874-9625-17EC0A1B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D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D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D1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D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D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D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D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D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D1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6D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D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D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D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D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6D1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5C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85C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85C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5</Pages>
  <Words>1231</Words>
  <Characters>1232</Characters>
  <Application>Microsoft Office Word</Application>
  <DocSecurity>0</DocSecurity>
  <Lines>58</Lines>
  <Paragraphs>41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2026-04-08T01:28:00Z</cp:lastPrinted>
  <dcterms:created xsi:type="dcterms:W3CDTF">2026-03-24T06:56:00Z</dcterms:created>
  <dcterms:modified xsi:type="dcterms:W3CDTF">2026-04-09T02:36:00Z</dcterms:modified>
</cp:coreProperties>
</file>